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68A" w:rsidRDefault="006208B6">
      <w:pPr>
        <w:pStyle w:val="Bodytext20"/>
        <w:framePr w:w="6854" w:h="1152" w:hRule="exact" w:wrap="none" w:vAnchor="page" w:hAnchor="page" w:x="2712" w:y="2547"/>
        <w:shd w:val="clear" w:color="auto" w:fill="auto"/>
      </w:pPr>
      <w:bookmarkStart w:id="0" w:name="_GoBack"/>
      <w:bookmarkEnd w:id="0"/>
      <w:r>
        <w:rPr>
          <w:rStyle w:val="Bodytext21"/>
          <w:b/>
          <w:bCs/>
        </w:rPr>
        <w:t>ACTS</w:t>
      </w:r>
    </w:p>
    <w:p w:rsidR="0047268A" w:rsidRDefault="006208B6">
      <w:pPr>
        <w:pStyle w:val="Bodytext20"/>
        <w:framePr w:w="6854" w:h="1152" w:hRule="exact" w:wrap="none" w:vAnchor="page" w:hAnchor="page" w:x="2712" w:y="2547"/>
        <w:shd w:val="clear" w:color="auto" w:fill="auto"/>
        <w:tabs>
          <w:tab w:val="left" w:pos="4954"/>
        </w:tabs>
      </w:pPr>
      <w:r>
        <w:rPr>
          <w:rStyle w:val="Bodytext21"/>
          <w:b/>
          <w:bCs/>
        </w:rPr>
        <w:t>SUPPLEMENT No. 6</w:t>
      </w:r>
      <w:r>
        <w:rPr>
          <w:rStyle w:val="Bodytext21"/>
          <w:b/>
          <w:bCs/>
        </w:rPr>
        <w:tab/>
        <w:t>23rd October, 2009.</w:t>
      </w:r>
    </w:p>
    <w:p w:rsidR="0047268A" w:rsidRDefault="006208B6">
      <w:pPr>
        <w:pStyle w:val="Bodytext20"/>
        <w:framePr w:w="6854" w:h="1152" w:hRule="exact" w:wrap="none" w:vAnchor="page" w:hAnchor="page" w:x="2712" w:y="2547"/>
        <w:shd w:val="clear" w:color="auto" w:fill="auto"/>
        <w:ind w:left="220"/>
        <w:jc w:val="center"/>
      </w:pPr>
      <w:r>
        <w:rPr>
          <w:rStyle w:val="Bodytext21"/>
          <w:b/>
          <w:bCs/>
        </w:rPr>
        <w:t>ACTS SUPPLEMENT</w:t>
      </w:r>
    </w:p>
    <w:p w:rsidR="0047268A" w:rsidRDefault="006208B6">
      <w:pPr>
        <w:pStyle w:val="Bodytext30"/>
        <w:framePr w:w="6854" w:h="1152" w:hRule="exact" w:wrap="none" w:vAnchor="page" w:hAnchor="page" w:x="2712" w:y="2547"/>
        <w:shd w:val="clear" w:color="auto" w:fill="auto"/>
        <w:spacing w:after="28" w:line="150" w:lineRule="exact"/>
        <w:ind w:left="220"/>
      </w:pPr>
      <w:r>
        <w:rPr>
          <w:rStyle w:val="Bodytext31"/>
          <w:i/>
          <w:iCs/>
        </w:rPr>
        <w:t>to The Uganda Gazette No. 52 Volume CII dated 23rd October, 2009.</w:t>
      </w:r>
    </w:p>
    <w:p w:rsidR="0047268A" w:rsidRDefault="006208B6">
      <w:pPr>
        <w:pStyle w:val="Bodytext40"/>
        <w:framePr w:w="6854" w:h="1152" w:hRule="exact" w:wrap="none" w:vAnchor="page" w:hAnchor="page" w:x="2712" w:y="2547"/>
        <w:shd w:val="clear" w:color="auto" w:fill="auto"/>
        <w:spacing w:before="0" w:after="0" w:line="140" w:lineRule="exact"/>
        <w:ind w:left="220"/>
      </w:pPr>
      <w:r>
        <w:rPr>
          <w:rStyle w:val="Bodytext41"/>
        </w:rPr>
        <w:t>Printed by UPPC, Entebbe, by Order of the Government.</w:t>
      </w:r>
    </w:p>
    <w:p w:rsidR="0047268A" w:rsidRDefault="006208B6">
      <w:pPr>
        <w:pStyle w:val="Bodytext50"/>
        <w:framePr w:w="6854" w:h="9150" w:hRule="exact" w:wrap="none" w:vAnchor="page" w:hAnchor="page" w:x="2712" w:y="3928"/>
        <w:shd w:val="clear" w:color="auto" w:fill="auto"/>
        <w:tabs>
          <w:tab w:val="left" w:pos="1378"/>
          <w:tab w:val="left" w:pos="6173"/>
        </w:tabs>
        <w:spacing w:before="0"/>
      </w:pPr>
      <w:r>
        <w:rPr>
          <w:rStyle w:val="Bodytext5NotItalic"/>
        </w:rPr>
        <w:t>Act 7</w:t>
      </w:r>
      <w:r>
        <w:rPr>
          <w:rStyle w:val="Bodytext5NotItalic"/>
        </w:rPr>
        <w:tab/>
      </w:r>
      <w:r>
        <w:rPr>
          <w:rStyle w:val="Bodytext51"/>
          <w:i/>
          <w:iCs/>
        </w:rPr>
        <w:t>Prevention of Trafficking In Persons Act</w:t>
      </w:r>
      <w:r>
        <w:rPr>
          <w:rStyle w:val="Bodytext5NotItalic"/>
        </w:rPr>
        <w:tab/>
        <w:t>2009</w:t>
      </w:r>
    </w:p>
    <w:p w:rsidR="0047268A" w:rsidRDefault="006208B6">
      <w:pPr>
        <w:pStyle w:val="BodyText42"/>
        <w:framePr w:w="6854" w:h="9150" w:hRule="exact" w:wrap="none" w:vAnchor="page" w:hAnchor="page" w:x="2712" w:y="3928"/>
        <w:shd w:val="clear" w:color="auto" w:fill="auto"/>
        <w:ind w:left="220" w:firstLine="0"/>
      </w:pPr>
      <w:r>
        <w:rPr>
          <w:rStyle w:val="BodyText1"/>
        </w:rPr>
        <w:t>THE PREVENTION OF TRAFFICKING IN PERSONS ACT, 2009.</w:t>
      </w:r>
    </w:p>
    <w:p w:rsidR="0047268A" w:rsidRDefault="006208B6">
      <w:pPr>
        <w:pStyle w:val="BodyText42"/>
        <w:framePr w:w="6854" w:h="9150" w:hRule="exact" w:wrap="none" w:vAnchor="page" w:hAnchor="page" w:x="2712" w:y="3928"/>
        <w:shd w:val="clear" w:color="auto" w:fill="auto"/>
        <w:spacing w:after="114" w:line="210" w:lineRule="exact"/>
        <w:ind w:left="220" w:firstLine="0"/>
      </w:pPr>
      <w:r>
        <w:rPr>
          <w:rStyle w:val="BodyText1"/>
        </w:rPr>
        <w:t>ARRANGEMENT OF SECTIONS.</w:t>
      </w:r>
    </w:p>
    <w:p w:rsidR="0047268A" w:rsidRDefault="006208B6">
      <w:pPr>
        <w:pStyle w:val="BodyText42"/>
        <w:framePr w:w="6854" w:h="9150" w:hRule="exact" w:wrap="none" w:vAnchor="page" w:hAnchor="page" w:x="2712" w:y="3928"/>
        <w:shd w:val="clear" w:color="auto" w:fill="auto"/>
        <w:spacing w:after="4" w:line="210" w:lineRule="exact"/>
        <w:ind w:left="220" w:firstLine="0"/>
      </w:pPr>
      <w:r>
        <w:rPr>
          <w:rStyle w:val="BodytextSmallCaps"/>
        </w:rPr>
        <w:t>Part I—Preliminary</w:t>
      </w:r>
    </w:p>
    <w:p w:rsidR="0047268A" w:rsidRDefault="006208B6">
      <w:pPr>
        <w:pStyle w:val="Bodytext50"/>
        <w:framePr w:w="6854" w:h="9150" w:hRule="exact" w:wrap="none" w:vAnchor="page" w:hAnchor="page" w:x="2712" w:y="3928"/>
        <w:shd w:val="clear" w:color="auto" w:fill="auto"/>
        <w:spacing w:before="0" w:after="119" w:line="210" w:lineRule="exact"/>
      </w:pPr>
      <w:r>
        <w:rPr>
          <w:rStyle w:val="Bodytext51"/>
          <w:i/>
          <w:iCs/>
        </w:rPr>
        <w:t>Section.</w:t>
      </w:r>
    </w:p>
    <w:p w:rsidR="0047268A" w:rsidRDefault="006208B6">
      <w:pPr>
        <w:pStyle w:val="BodyText42"/>
        <w:framePr w:w="6854" w:h="9150" w:hRule="exact" w:wrap="none" w:vAnchor="page" w:hAnchor="page" w:x="2712" w:y="3928"/>
        <w:numPr>
          <w:ilvl w:val="0"/>
          <w:numId w:val="1"/>
        </w:numPr>
        <w:shd w:val="clear" w:color="auto" w:fill="auto"/>
        <w:tabs>
          <w:tab w:val="left" w:pos="766"/>
        </w:tabs>
        <w:spacing w:after="4" w:line="210" w:lineRule="exact"/>
        <w:ind w:left="840" w:hanging="420"/>
        <w:jc w:val="left"/>
      </w:pPr>
      <w:r>
        <w:rPr>
          <w:rStyle w:val="BodyText1"/>
        </w:rPr>
        <w:t>Commencement</w:t>
      </w:r>
    </w:p>
    <w:p w:rsidR="0047268A" w:rsidRDefault="006208B6">
      <w:pPr>
        <w:pStyle w:val="BodyText42"/>
        <w:framePr w:w="6854" w:h="9150" w:hRule="exact" w:wrap="none" w:vAnchor="page" w:hAnchor="page" w:x="2712" w:y="3928"/>
        <w:numPr>
          <w:ilvl w:val="0"/>
          <w:numId w:val="1"/>
        </w:numPr>
        <w:shd w:val="clear" w:color="auto" w:fill="auto"/>
        <w:tabs>
          <w:tab w:val="left" w:pos="780"/>
        </w:tabs>
        <w:spacing w:after="179" w:line="210" w:lineRule="exact"/>
        <w:ind w:left="840" w:hanging="420"/>
        <w:jc w:val="left"/>
      </w:pPr>
      <w:r>
        <w:rPr>
          <w:rStyle w:val="BodyText1"/>
        </w:rPr>
        <w:t>Interpretation</w:t>
      </w:r>
    </w:p>
    <w:p w:rsidR="0047268A" w:rsidRDefault="006208B6">
      <w:pPr>
        <w:pStyle w:val="BodyText42"/>
        <w:framePr w:w="6854" w:h="9150" w:hRule="exact" w:wrap="none" w:vAnchor="page" w:hAnchor="page" w:x="2712" w:y="3928"/>
        <w:shd w:val="clear" w:color="auto" w:fill="auto"/>
        <w:spacing w:after="85" w:line="210" w:lineRule="exact"/>
        <w:ind w:left="220" w:firstLine="0"/>
      </w:pPr>
      <w:r>
        <w:rPr>
          <w:rStyle w:val="BodytextSmallCaps"/>
        </w:rPr>
        <w:t>Part II—Trafficking in Persons</w:t>
      </w:r>
    </w:p>
    <w:p w:rsidR="0047268A" w:rsidRDefault="006208B6">
      <w:pPr>
        <w:pStyle w:val="BodyText42"/>
        <w:framePr w:w="6854" w:h="9150" w:hRule="exact" w:wrap="none" w:vAnchor="page" w:hAnchor="page" w:x="2712" w:y="3928"/>
        <w:numPr>
          <w:ilvl w:val="0"/>
          <w:numId w:val="1"/>
        </w:numPr>
        <w:shd w:val="clear" w:color="auto" w:fill="auto"/>
        <w:tabs>
          <w:tab w:val="left" w:pos="780"/>
        </w:tabs>
        <w:spacing w:line="264" w:lineRule="exact"/>
        <w:ind w:left="840" w:hanging="420"/>
        <w:jc w:val="left"/>
      </w:pPr>
      <w:r>
        <w:rPr>
          <w:rStyle w:val="BodyText1"/>
        </w:rPr>
        <w:t>Offence of Trafficking in Persons</w:t>
      </w:r>
    </w:p>
    <w:p w:rsidR="0047268A" w:rsidRDefault="006208B6">
      <w:pPr>
        <w:pStyle w:val="BodyText42"/>
        <w:framePr w:w="6854" w:h="9150" w:hRule="exact" w:wrap="none" w:vAnchor="page" w:hAnchor="page" w:x="2712" w:y="3928"/>
        <w:numPr>
          <w:ilvl w:val="0"/>
          <w:numId w:val="1"/>
        </w:numPr>
        <w:shd w:val="clear" w:color="auto" w:fill="auto"/>
        <w:tabs>
          <w:tab w:val="left" w:pos="775"/>
        </w:tabs>
        <w:spacing w:line="264" w:lineRule="exact"/>
        <w:ind w:left="840" w:hanging="420"/>
        <w:jc w:val="left"/>
      </w:pPr>
      <w:r>
        <w:rPr>
          <w:rStyle w:val="BodyText1"/>
        </w:rPr>
        <w:t>Aggravated Trafficking in Persons</w:t>
      </w:r>
    </w:p>
    <w:p w:rsidR="0047268A" w:rsidRDefault="006208B6">
      <w:pPr>
        <w:pStyle w:val="BodyText42"/>
        <w:framePr w:w="6854" w:h="9150" w:hRule="exact" w:wrap="none" w:vAnchor="page" w:hAnchor="page" w:x="2712" w:y="3928"/>
        <w:numPr>
          <w:ilvl w:val="0"/>
          <w:numId w:val="1"/>
        </w:numPr>
        <w:shd w:val="clear" w:color="auto" w:fill="auto"/>
        <w:tabs>
          <w:tab w:val="left" w:pos="775"/>
        </w:tabs>
        <w:spacing w:line="264" w:lineRule="exact"/>
        <w:ind w:left="840" w:hanging="420"/>
        <w:jc w:val="left"/>
      </w:pPr>
      <w:r>
        <w:rPr>
          <w:rStyle w:val="BodyText1"/>
        </w:rPr>
        <w:t>Trafficking in children</w:t>
      </w:r>
    </w:p>
    <w:p w:rsidR="0047268A" w:rsidRDefault="006208B6">
      <w:pPr>
        <w:pStyle w:val="BodyText42"/>
        <w:framePr w:w="6854" w:h="9150" w:hRule="exact" w:wrap="none" w:vAnchor="page" w:hAnchor="page" w:x="2712" w:y="3928"/>
        <w:numPr>
          <w:ilvl w:val="0"/>
          <w:numId w:val="1"/>
        </w:numPr>
        <w:shd w:val="clear" w:color="auto" w:fill="auto"/>
        <w:tabs>
          <w:tab w:val="left" w:pos="775"/>
        </w:tabs>
        <w:spacing w:line="264" w:lineRule="exact"/>
        <w:ind w:left="840" w:hanging="420"/>
        <w:jc w:val="left"/>
      </w:pPr>
      <w:r>
        <w:rPr>
          <w:rStyle w:val="BodyText1"/>
        </w:rPr>
        <w:t>Engaging the Labour or Services of a Vict</w:t>
      </w:r>
      <w:r>
        <w:rPr>
          <w:rStyle w:val="BodyText22"/>
        </w:rPr>
        <w:t>im</w:t>
      </w:r>
      <w:r>
        <w:rPr>
          <w:rStyle w:val="BodyText1"/>
        </w:rPr>
        <w:t xml:space="preserve"> of trafficking</w:t>
      </w:r>
    </w:p>
    <w:p w:rsidR="0047268A" w:rsidRDefault="006208B6">
      <w:pPr>
        <w:pStyle w:val="BodyText42"/>
        <w:framePr w:w="6854" w:h="9150" w:hRule="exact" w:wrap="none" w:vAnchor="page" w:hAnchor="page" w:x="2712" w:y="3928"/>
        <w:numPr>
          <w:ilvl w:val="0"/>
          <w:numId w:val="1"/>
        </w:numPr>
        <w:shd w:val="clear" w:color="auto" w:fill="auto"/>
        <w:tabs>
          <w:tab w:val="left" w:pos="775"/>
        </w:tabs>
        <w:spacing w:line="264" w:lineRule="exact"/>
        <w:ind w:left="840" w:hanging="420"/>
        <w:jc w:val="left"/>
      </w:pPr>
      <w:r>
        <w:rPr>
          <w:rStyle w:val="BodyText1"/>
        </w:rPr>
        <w:t>Promoting Trafficking in Persons</w:t>
      </w:r>
    </w:p>
    <w:p w:rsidR="0047268A" w:rsidRDefault="006208B6">
      <w:pPr>
        <w:pStyle w:val="BodyText42"/>
        <w:framePr w:w="6854" w:h="9150" w:hRule="exact" w:wrap="none" w:vAnchor="page" w:hAnchor="page" w:x="2712" w:y="3928"/>
        <w:numPr>
          <w:ilvl w:val="0"/>
          <w:numId w:val="1"/>
        </w:numPr>
        <w:shd w:val="clear" w:color="auto" w:fill="auto"/>
        <w:tabs>
          <w:tab w:val="left" w:pos="775"/>
        </w:tabs>
        <w:spacing w:line="264" w:lineRule="exact"/>
        <w:ind w:left="840" w:hanging="420"/>
        <w:jc w:val="left"/>
      </w:pPr>
      <w:r>
        <w:rPr>
          <w:rStyle w:val="BodyText1"/>
        </w:rPr>
        <w:t>Offences Related to Trafficking in Persons</w:t>
      </w:r>
    </w:p>
    <w:p w:rsidR="0047268A" w:rsidRDefault="006208B6">
      <w:pPr>
        <w:pStyle w:val="BodyText42"/>
        <w:framePr w:w="6854" w:h="9150" w:hRule="exact" w:wrap="none" w:vAnchor="page" w:hAnchor="page" w:x="2712" w:y="3928"/>
        <w:numPr>
          <w:ilvl w:val="0"/>
          <w:numId w:val="1"/>
        </w:numPr>
        <w:shd w:val="clear" w:color="auto" w:fill="auto"/>
        <w:tabs>
          <w:tab w:val="left" w:pos="775"/>
        </w:tabs>
        <w:spacing w:line="264" w:lineRule="exact"/>
        <w:ind w:left="840" w:hanging="420"/>
        <w:jc w:val="left"/>
      </w:pPr>
      <w:r>
        <w:rPr>
          <w:rStyle w:val="BodyText1"/>
        </w:rPr>
        <w:t>Failure to Disclose Conviction</w:t>
      </w:r>
    </w:p>
    <w:p w:rsidR="0047268A" w:rsidRDefault="006208B6">
      <w:pPr>
        <w:pStyle w:val="BodyText42"/>
        <w:framePr w:w="6854" w:h="9150" w:hRule="exact" w:wrap="none" w:vAnchor="page" w:hAnchor="page" w:x="2712" w:y="3928"/>
        <w:numPr>
          <w:ilvl w:val="0"/>
          <w:numId w:val="1"/>
        </w:numPr>
        <w:shd w:val="clear" w:color="auto" w:fill="auto"/>
        <w:tabs>
          <w:tab w:val="left" w:pos="881"/>
        </w:tabs>
        <w:spacing w:after="103" w:line="264" w:lineRule="exact"/>
        <w:ind w:left="840" w:hanging="420"/>
        <w:jc w:val="left"/>
      </w:pPr>
      <w:r>
        <w:rPr>
          <w:rStyle w:val="BodyText1"/>
        </w:rPr>
        <w:t>Duty to Report Trafficking in Persons</w:t>
      </w:r>
    </w:p>
    <w:p w:rsidR="0047268A" w:rsidRDefault="006208B6">
      <w:pPr>
        <w:pStyle w:val="BodyText42"/>
        <w:framePr w:w="6854" w:h="9150" w:hRule="exact" w:wrap="none" w:vAnchor="page" w:hAnchor="page" w:x="2712" w:y="3928"/>
        <w:shd w:val="clear" w:color="auto" w:fill="auto"/>
        <w:spacing w:after="141" w:line="210" w:lineRule="exact"/>
        <w:ind w:left="840" w:hanging="420"/>
        <w:jc w:val="left"/>
      </w:pPr>
      <w:r>
        <w:rPr>
          <w:rStyle w:val="BodytextSmallCaps"/>
        </w:rPr>
        <w:t>Part III—Protection of Victims of Trafficking In Persons</w:t>
      </w:r>
    </w:p>
    <w:p w:rsidR="0047268A" w:rsidRDefault="006208B6">
      <w:pPr>
        <w:pStyle w:val="BodyText42"/>
        <w:framePr w:w="6854" w:h="9150" w:hRule="exact" w:wrap="none" w:vAnchor="page" w:hAnchor="page" w:x="2712" w:y="3928"/>
        <w:numPr>
          <w:ilvl w:val="0"/>
          <w:numId w:val="1"/>
        </w:numPr>
        <w:shd w:val="clear" w:color="auto" w:fill="auto"/>
        <w:tabs>
          <w:tab w:val="left" w:pos="871"/>
        </w:tabs>
        <w:spacing w:line="264" w:lineRule="exact"/>
        <w:ind w:left="840" w:hanging="420"/>
        <w:jc w:val="left"/>
      </w:pPr>
      <w:r>
        <w:rPr>
          <w:rStyle w:val="BodyText1"/>
        </w:rPr>
        <w:t>Non Discrimination of Victims of Trafficking in Persons</w:t>
      </w:r>
    </w:p>
    <w:p w:rsidR="0047268A" w:rsidRDefault="006208B6">
      <w:pPr>
        <w:pStyle w:val="BodyText42"/>
        <w:framePr w:w="6854" w:h="9150" w:hRule="exact" w:wrap="none" w:vAnchor="page" w:hAnchor="page" w:x="2712" w:y="3928"/>
        <w:numPr>
          <w:ilvl w:val="0"/>
          <w:numId w:val="1"/>
        </w:numPr>
        <w:shd w:val="clear" w:color="auto" w:fill="auto"/>
        <w:tabs>
          <w:tab w:val="left" w:pos="881"/>
        </w:tabs>
        <w:spacing w:line="264" w:lineRule="exact"/>
        <w:ind w:left="840" w:right="200" w:hanging="420"/>
        <w:jc w:val="left"/>
      </w:pPr>
      <w:r>
        <w:rPr>
          <w:rStyle w:val="BodyText1"/>
        </w:rPr>
        <w:t>Protection, Assistance and Support for Victims of Trafficking in Persons</w:t>
      </w:r>
    </w:p>
    <w:p w:rsidR="0047268A" w:rsidRDefault="006208B6">
      <w:pPr>
        <w:pStyle w:val="BodyText42"/>
        <w:framePr w:w="6854" w:h="9150" w:hRule="exact" w:wrap="none" w:vAnchor="page" w:hAnchor="page" w:x="2712" w:y="3928"/>
        <w:numPr>
          <w:ilvl w:val="0"/>
          <w:numId w:val="1"/>
        </w:numPr>
        <w:shd w:val="clear" w:color="auto" w:fill="auto"/>
        <w:tabs>
          <w:tab w:val="left" w:pos="886"/>
        </w:tabs>
        <w:spacing w:line="264" w:lineRule="exact"/>
        <w:ind w:left="840" w:hanging="420"/>
        <w:jc w:val="left"/>
      </w:pPr>
      <w:r>
        <w:rPr>
          <w:rStyle w:val="BodyText1"/>
        </w:rPr>
        <w:t>Confidentiality</w:t>
      </w:r>
    </w:p>
    <w:p w:rsidR="0047268A" w:rsidRDefault="006208B6">
      <w:pPr>
        <w:pStyle w:val="BodyText42"/>
        <w:framePr w:w="6854" w:h="9150" w:hRule="exact" w:wrap="none" w:vAnchor="page" w:hAnchor="page" w:x="2712" w:y="3928"/>
        <w:numPr>
          <w:ilvl w:val="0"/>
          <w:numId w:val="1"/>
        </w:numPr>
        <w:shd w:val="clear" w:color="auto" w:fill="auto"/>
        <w:tabs>
          <w:tab w:val="left" w:pos="881"/>
        </w:tabs>
        <w:spacing w:line="264" w:lineRule="exact"/>
        <w:ind w:left="840" w:hanging="420"/>
        <w:jc w:val="left"/>
      </w:pPr>
      <w:r>
        <w:rPr>
          <w:rStyle w:val="BodyText1"/>
        </w:rPr>
        <w:t>Repatriation of Victims of Trafficking in Persons</w:t>
      </w:r>
    </w:p>
    <w:p w:rsidR="0047268A" w:rsidRDefault="006208B6">
      <w:pPr>
        <w:pStyle w:val="BodyText42"/>
        <w:framePr w:w="6854" w:h="9150" w:hRule="exact" w:wrap="none" w:vAnchor="page" w:hAnchor="page" w:x="2712" w:y="3928"/>
        <w:numPr>
          <w:ilvl w:val="0"/>
          <w:numId w:val="1"/>
        </w:numPr>
        <w:shd w:val="clear" w:color="auto" w:fill="auto"/>
        <w:tabs>
          <w:tab w:val="left" w:pos="881"/>
        </w:tabs>
        <w:spacing w:line="264" w:lineRule="exact"/>
        <w:ind w:left="840" w:hanging="420"/>
        <w:jc w:val="left"/>
      </w:pPr>
      <w:r>
        <w:rPr>
          <w:rStyle w:val="BodyText1"/>
        </w:rPr>
        <w:t>Restitution</w:t>
      </w:r>
    </w:p>
    <w:p w:rsidR="0047268A" w:rsidRDefault="006208B6">
      <w:pPr>
        <w:pStyle w:val="BodyText42"/>
        <w:framePr w:w="6854" w:h="9150" w:hRule="exact" w:wrap="none" w:vAnchor="page" w:hAnchor="page" w:x="2712" w:y="3928"/>
        <w:numPr>
          <w:ilvl w:val="0"/>
          <w:numId w:val="1"/>
        </w:numPr>
        <w:shd w:val="clear" w:color="auto" w:fill="auto"/>
        <w:tabs>
          <w:tab w:val="left" w:pos="886"/>
        </w:tabs>
        <w:spacing w:line="264" w:lineRule="exact"/>
        <w:ind w:left="840" w:hanging="420"/>
        <w:jc w:val="left"/>
      </w:pPr>
      <w:r>
        <w:rPr>
          <w:rStyle w:val="BodyText1"/>
        </w:rPr>
        <w:t>Compensation</w:t>
      </w:r>
    </w:p>
    <w:p w:rsidR="0047268A" w:rsidRDefault="006208B6">
      <w:pPr>
        <w:pStyle w:val="BodyText42"/>
        <w:framePr w:w="6854" w:h="9150" w:hRule="exact" w:wrap="none" w:vAnchor="page" w:hAnchor="page" w:x="2712" w:y="3928"/>
        <w:shd w:val="clear" w:color="auto" w:fill="auto"/>
        <w:spacing w:line="264" w:lineRule="exact"/>
        <w:ind w:left="840" w:hanging="420"/>
        <w:jc w:val="left"/>
      </w:pPr>
      <w:r>
        <w:rPr>
          <w:rStyle w:val="BodyText1"/>
        </w:rPr>
        <w:t>17 Absence of Victims and Court Awards.</w:t>
      </w:r>
    </w:p>
    <w:p w:rsidR="0047268A" w:rsidRDefault="006208B6">
      <w:pPr>
        <w:pStyle w:val="BodyText42"/>
        <w:framePr w:w="6854" w:h="9150" w:hRule="exact" w:wrap="none" w:vAnchor="page" w:hAnchor="page" w:x="2712" w:y="3928"/>
        <w:shd w:val="clear" w:color="auto" w:fill="auto"/>
        <w:spacing w:line="210" w:lineRule="exact"/>
        <w:ind w:left="220" w:firstLine="0"/>
      </w:pPr>
      <w:r>
        <w:rPr>
          <w:rStyle w:val="BodytextSmallCaps"/>
        </w:rPr>
        <w:t>Part IV—Jurisdiction</w:t>
      </w:r>
    </w:p>
    <w:p w:rsidR="0047268A" w:rsidRDefault="006208B6">
      <w:pPr>
        <w:pStyle w:val="BodyText42"/>
        <w:framePr w:w="6854" w:h="9150" w:hRule="exact" w:wrap="none" w:vAnchor="page" w:hAnchor="page" w:x="2712" w:y="3928"/>
        <w:numPr>
          <w:ilvl w:val="0"/>
          <w:numId w:val="2"/>
        </w:numPr>
        <w:shd w:val="clear" w:color="auto" w:fill="auto"/>
        <w:tabs>
          <w:tab w:val="left" w:pos="881"/>
        </w:tabs>
        <w:spacing w:line="259" w:lineRule="exact"/>
        <w:ind w:left="840" w:hanging="420"/>
        <w:jc w:val="left"/>
      </w:pPr>
      <w:r>
        <w:rPr>
          <w:rStyle w:val="BodyText32"/>
        </w:rPr>
        <w:t>Jurisdiction</w:t>
      </w:r>
    </w:p>
    <w:p w:rsidR="0047268A" w:rsidRDefault="006208B6">
      <w:pPr>
        <w:pStyle w:val="BodyText42"/>
        <w:framePr w:w="6854" w:h="9150" w:hRule="exact" w:wrap="none" w:vAnchor="page" w:hAnchor="page" w:x="2712" w:y="3928"/>
        <w:numPr>
          <w:ilvl w:val="0"/>
          <w:numId w:val="2"/>
        </w:numPr>
        <w:shd w:val="clear" w:color="auto" w:fill="auto"/>
        <w:tabs>
          <w:tab w:val="left" w:pos="881"/>
        </w:tabs>
        <w:spacing w:line="259" w:lineRule="exact"/>
        <w:ind w:left="840" w:hanging="420"/>
        <w:jc w:val="left"/>
      </w:pPr>
      <w:r>
        <w:rPr>
          <w:rStyle w:val="BodyText32"/>
        </w:rPr>
        <w:t>Extra-territorial jurisdiction</w:t>
      </w:r>
    </w:p>
    <w:p w:rsidR="0047268A" w:rsidRDefault="006208B6">
      <w:pPr>
        <w:pStyle w:val="BodyText42"/>
        <w:framePr w:w="6854" w:h="9150" w:hRule="exact" w:wrap="none" w:vAnchor="page" w:hAnchor="page" w:x="2712" w:y="3928"/>
        <w:numPr>
          <w:ilvl w:val="0"/>
          <w:numId w:val="2"/>
        </w:numPr>
        <w:shd w:val="clear" w:color="auto" w:fill="auto"/>
        <w:tabs>
          <w:tab w:val="left" w:pos="900"/>
        </w:tabs>
        <w:spacing w:line="259" w:lineRule="exact"/>
        <w:ind w:left="840" w:hanging="420"/>
        <w:jc w:val="left"/>
      </w:pPr>
      <w:r>
        <w:rPr>
          <w:rStyle w:val="BodyText32"/>
        </w:rPr>
        <w:t>Extradition</w:t>
      </w:r>
    </w:p>
    <w:p w:rsidR="0047268A" w:rsidRDefault="006208B6">
      <w:pPr>
        <w:pStyle w:val="Headerorfooter20"/>
        <w:framePr w:wrap="none" w:vAnchor="page" w:hAnchor="page" w:x="5986" w:y="13171"/>
        <w:shd w:val="clear" w:color="auto" w:fill="auto"/>
        <w:spacing w:line="220" w:lineRule="exact"/>
        <w:ind w:left="20"/>
      </w:pPr>
      <w:r>
        <w:rPr>
          <w:rStyle w:val="Headerorfooter21"/>
        </w:rPr>
        <w:t>1</w:t>
      </w:r>
    </w:p>
    <w:p w:rsidR="0047268A" w:rsidRDefault="0047268A">
      <w:pPr>
        <w:rPr>
          <w:sz w:val="2"/>
          <w:szCs w:val="2"/>
        </w:rPr>
        <w:sectPr w:rsidR="0047268A">
          <w:pgSz w:w="12240" w:h="15840"/>
          <w:pgMar w:top="0" w:right="0" w:bottom="0" w:left="0" w:header="0" w:footer="3" w:gutter="0"/>
          <w:cols w:space="720"/>
          <w:noEndnote/>
          <w:docGrid w:linePitch="360"/>
        </w:sectPr>
      </w:pPr>
    </w:p>
    <w:p w:rsidR="0047268A" w:rsidRDefault="006208B6">
      <w:pPr>
        <w:pStyle w:val="Bodytext50"/>
        <w:framePr w:w="6254" w:h="4345" w:hRule="exact" w:wrap="none" w:vAnchor="page" w:hAnchor="page" w:x="2818" w:y="2437"/>
        <w:shd w:val="clear" w:color="auto" w:fill="auto"/>
        <w:tabs>
          <w:tab w:val="left" w:pos="1378"/>
        </w:tabs>
        <w:spacing w:before="0" w:line="394" w:lineRule="exact"/>
      </w:pPr>
      <w:r>
        <w:rPr>
          <w:rStyle w:val="Bodytext5NotItalic"/>
        </w:rPr>
        <w:lastRenderedPageBreak/>
        <w:t>Act 7</w:t>
      </w:r>
      <w:r>
        <w:rPr>
          <w:rStyle w:val="Bodytext5NotItalic"/>
        </w:rPr>
        <w:tab/>
      </w:r>
      <w:r>
        <w:rPr>
          <w:rStyle w:val="Bodytext51"/>
          <w:i/>
          <w:iCs/>
        </w:rPr>
        <w:t>Prevention of Trafficking In Persons Act</w:t>
      </w:r>
    </w:p>
    <w:p w:rsidR="0047268A" w:rsidRDefault="006208B6">
      <w:pPr>
        <w:pStyle w:val="Bodytext50"/>
        <w:framePr w:w="6254" w:h="4345" w:hRule="exact" w:wrap="none" w:vAnchor="page" w:hAnchor="page" w:x="2818" w:y="2437"/>
        <w:shd w:val="clear" w:color="auto" w:fill="auto"/>
        <w:spacing w:before="0" w:after="207" w:line="394" w:lineRule="exact"/>
      </w:pPr>
      <w:r>
        <w:rPr>
          <w:rStyle w:val="Bodytext51"/>
          <w:i/>
          <w:iCs/>
        </w:rPr>
        <w:t>Section.</w:t>
      </w:r>
    </w:p>
    <w:p w:rsidR="0047268A" w:rsidRDefault="006208B6">
      <w:pPr>
        <w:pStyle w:val="BodyText42"/>
        <w:framePr w:w="6254" w:h="4345" w:hRule="exact" w:wrap="none" w:vAnchor="page" w:hAnchor="page" w:x="2818" w:y="2437"/>
        <w:shd w:val="clear" w:color="auto" w:fill="auto"/>
        <w:spacing w:after="124" w:line="210" w:lineRule="exact"/>
        <w:ind w:right="280" w:firstLine="0"/>
        <w:jc w:val="right"/>
      </w:pPr>
      <w:r>
        <w:rPr>
          <w:rStyle w:val="BodytextSmallCaps0"/>
        </w:rPr>
        <w:t>Part V—Prevention of Trafficking In Persons Office</w:t>
      </w:r>
    </w:p>
    <w:p w:rsidR="0047268A" w:rsidRDefault="006208B6">
      <w:pPr>
        <w:pStyle w:val="BodyText42"/>
        <w:framePr w:w="6254" w:h="4345" w:hRule="exact" w:wrap="none" w:vAnchor="page" w:hAnchor="page" w:x="2818" w:y="2437"/>
        <w:numPr>
          <w:ilvl w:val="0"/>
          <w:numId w:val="2"/>
        </w:numPr>
        <w:shd w:val="clear" w:color="auto" w:fill="auto"/>
        <w:tabs>
          <w:tab w:val="left" w:pos="480"/>
        </w:tabs>
        <w:spacing w:after="539" w:line="210" w:lineRule="exact"/>
        <w:ind w:right="280" w:firstLine="0"/>
        <w:jc w:val="right"/>
      </w:pPr>
      <w:r>
        <w:rPr>
          <w:rStyle w:val="BodyText32"/>
        </w:rPr>
        <w:t>Designation of Prevention of Trafficking in Persons Office</w:t>
      </w:r>
    </w:p>
    <w:p w:rsidR="0047268A" w:rsidRDefault="006208B6">
      <w:pPr>
        <w:pStyle w:val="BodyText42"/>
        <w:framePr w:w="6254" w:h="4345" w:hRule="exact" w:wrap="none" w:vAnchor="page" w:hAnchor="page" w:x="2818" w:y="2437"/>
        <w:shd w:val="clear" w:color="auto" w:fill="auto"/>
        <w:spacing w:after="248" w:line="210" w:lineRule="exact"/>
        <w:ind w:left="1620" w:firstLine="0"/>
        <w:jc w:val="left"/>
      </w:pPr>
      <w:r>
        <w:rPr>
          <w:rStyle w:val="BodytextSmallCaps"/>
        </w:rPr>
        <w:t>Part VI—Miscellaneous Provisions</w:t>
      </w:r>
    </w:p>
    <w:p w:rsidR="0047268A" w:rsidRDefault="006208B6">
      <w:pPr>
        <w:pStyle w:val="BodyText42"/>
        <w:framePr w:w="6254" w:h="4345" w:hRule="exact" w:wrap="none" w:vAnchor="page" w:hAnchor="page" w:x="2818" w:y="2437"/>
        <w:numPr>
          <w:ilvl w:val="0"/>
          <w:numId w:val="2"/>
        </w:numPr>
        <w:shd w:val="clear" w:color="auto" w:fill="auto"/>
        <w:tabs>
          <w:tab w:val="left" w:pos="705"/>
        </w:tabs>
        <w:spacing w:line="210" w:lineRule="exact"/>
        <w:ind w:left="220" w:right="177" w:firstLine="0"/>
      </w:pPr>
      <w:r>
        <w:rPr>
          <w:rStyle w:val="BodyText1"/>
        </w:rPr>
        <w:t>Confiscation and Forfeiture of Proceeds of Trafficking</w:t>
      </w:r>
    </w:p>
    <w:p w:rsidR="0047268A" w:rsidRDefault="006208B6">
      <w:pPr>
        <w:pStyle w:val="BodyText42"/>
        <w:framePr w:w="6254" w:h="4345" w:hRule="exact" w:wrap="none" w:vAnchor="page" w:hAnchor="page" w:x="2818" w:y="2437"/>
        <w:numPr>
          <w:ilvl w:val="0"/>
          <w:numId w:val="2"/>
        </w:numPr>
        <w:shd w:val="clear" w:color="auto" w:fill="auto"/>
        <w:tabs>
          <w:tab w:val="left" w:pos="840"/>
        </w:tabs>
        <w:spacing w:line="528" w:lineRule="exact"/>
        <w:ind w:left="360" w:firstLine="0"/>
        <w:jc w:val="left"/>
      </w:pPr>
      <w:r>
        <w:rPr>
          <w:rStyle w:val="BodyText1"/>
        </w:rPr>
        <w:t>Regulations</w:t>
      </w:r>
    </w:p>
    <w:p w:rsidR="0047268A" w:rsidRDefault="006208B6">
      <w:pPr>
        <w:pStyle w:val="BodyText42"/>
        <w:framePr w:w="6254" w:h="4345" w:hRule="exact" w:wrap="none" w:vAnchor="page" w:hAnchor="page" w:x="2818" w:y="2437"/>
        <w:shd w:val="clear" w:color="auto" w:fill="auto"/>
        <w:spacing w:line="528" w:lineRule="exact"/>
        <w:ind w:left="2720" w:right="2300" w:firstLine="0"/>
        <w:jc w:val="left"/>
      </w:pPr>
      <w:r>
        <w:rPr>
          <w:rStyle w:val="BodyText1"/>
        </w:rPr>
        <w:t>SCHEDULE Currency Point</w:t>
      </w:r>
    </w:p>
    <w:p w:rsidR="0047268A" w:rsidRDefault="006208B6">
      <w:pPr>
        <w:pStyle w:val="BodyText42"/>
        <w:framePr w:wrap="none" w:vAnchor="page" w:hAnchor="page" w:x="8972" w:y="2489"/>
        <w:shd w:val="clear" w:color="auto" w:fill="auto"/>
        <w:spacing w:line="210" w:lineRule="exact"/>
        <w:ind w:left="100" w:firstLine="0"/>
        <w:jc w:val="left"/>
      </w:pPr>
      <w:r>
        <w:rPr>
          <w:rStyle w:val="BodyText1"/>
        </w:rPr>
        <w:t>2009</w:t>
      </w:r>
    </w:p>
    <w:p w:rsidR="0047268A" w:rsidRDefault="006208B6">
      <w:pPr>
        <w:pStyle w:val="Headerorfooter20"/>
        <w:framePr w:wrap="none" w:vAnchor="page" w:hAnchor="page" w:x="6068" w:y="13200"/>
        <w:shd w:val="clear" w:color="auto" w:fill="auto"/>
        <w:spacing w:line="220" w:lineRule="exact"/>
        <w:ind w:left="20"/>
      </w:pPr>
      <w:r>
        <w:rPr>
          <w:rStyle w:val="Headerorfooter21"/>
        </w:rPr>
        <w:t>2</w:t>
      </w:r>
    </w:p>
    <w:p w:rsidR="0047268A" w:rsidRDefault="0047268A">
      <w:pPr>
        <w:rPr>
          <w:sz w:val="2"/>
          <w:szCs w:val="2"/>
        </w:rPr>
        <w:sectPr w:rsidR="0047268A">
          <w:pgSz w:w="12240" w:h="15840"/>
          <w:pgMar w:top="0" w:right="0" w:bottom="0" w:left="0" w:header="0" w:footer="3" w:gutter="0"/>
          <w:cols w:space="720"/>
          <w:noEndnote/>
          <w:docGrid w:linePitch="360"/>
        </w:sectPr>
      </w:pPr>
    </w:p>
    <w:p w:rsidR="0047268A" w:rsidRDefault="006208B6">
      <w:pPr>
        <w:pStyle w:val="Headerorfooter0"/>
        <w:framePr w:wrap="none" w:vAnchor="page" w:hAnchor="page" w:x="3020" w:y="2730"/>
        <w:shd w:val="clear" w:color="auto" w:fill="auto"/>
        <w:tabs>
          <w:tab w:val="left" w:pos="1398"/>
          <w:tab w:val="left" w:pos="6193"/>
        </w:tabs>
        <w:spacing w:line="220" w:lineRule="exact"/>
        <w:ind w:left="20"/>
      </w:pPr>
      <w:r>
        <w:rPr>
          <w:rStyle w:val="HeaderorfooterNotItalic"/>
        </w:rPr>
        <w:t>Act 7</w:t>
      </w:r>
      <w:r>
        <w:rPr>
          <w:rStyle w:val="HeaderorfooterNotItalic"/>
        </w:rPr>
        <w:tab/>
      </w:r>
      <w:r>
        <w:rPr>
          <w:rStyle w:val="Headerorfooter1"/>
          <w:i/>
          <w:iCs/>
        </w:rPr>
        <w:t>Prevention of Trafficking In Persons Act</w:t>
      </w:r>
      <w:r>
        <w:rPr>
          <w:rStyle w:val="HeaderorfooterNotItalic"/>
        </w:rPr>
        <w:tab/>
        <w:t>2009</w:t>
      </w:r>
    </w:p>
    <w:p w:rsidR="0047268A" w:rsidRDefault="006208B6">
      <w:pPr>
        <w:pStyle w:val="BodyText42"/>
        <w:framePr w:w="6686" w:h="7987" w:hRule="exact" w:wrap="none" w:vAnchor="page" w:hAnchor="page" w:x="3035" w:y="5374"/>
        <w:shd w:val="clear" w:color="auto" w:fill="auto"/>
        <w:spacing w:after="18" w:line="210" w:lineRule="exact"/>
        <w:ind w:left="480" w:firstLine="0"/>
        <w:jc w:val="left"/>
      </w:pPr>
      <w:r>
        <w:rPr>
          <w:rStyle w:val="BodyText1"/>
        </w:rPr>
        <w:t>THE PREVENTION OF TRAFFICKING IN PERSONS</w:t>
      </w:r>
    </w:p>
    <w:p w:rsidR="0047268A" w:rsidRDefault="006208B6">
      <w:pPr>
        <w:pStyle w:val="BodyText42"/>
        <w:framePr w:w="6686" w:h="7987" w:hRule="exact" w:wrap="none" w:vAnchor="page" w:hAnchor="page" w:x="3035" w:y="5374"/>
        <w:shd w:val="clear" w:color="auto" w:fill="auto"/>
        <w:spacing w:after="138" w:line="210" w:lineRule="exact"/>
        <w:ind w:firstLine="0"/>
      </w:pPr>
      <w:r>
        <w:rPr>
          <w:rStyle w:val="BodyText1"/>
        </w:rPr>
        <w:t>ACT, 2009.</w:t>
      </w:r>
    </w:p>
    <w:p w:rsidR="0047268A" w:rsidRDefault="006208B6">
      <w:pPr>
        <w:pStyle w:val="BodyText42"/>
        <w:framePr w:w="6686" w:h="7987" w:hRule="exact" w:wrap="none" w:vAnchor="page" w:hAnchor="page" w:x="3035" w:y="5374"/>
        <w:shd w:val="clear" w:color="auto" w:fill="auto"/>
        <w:spacing w:after="295" w:line="278" w:lineRule="exact"/>
        <w:ind w:left="20" w:right="20" w:firstLine="0"/>
        <w:jc w:val="both"/>
      </w:pPr>
      <w:r>
        <w:rPr>
          <w:rStyle w:val="BodyText1"/>
        </w:rPr>
        <w:t>An Act to provide for the prohibition of trafficking in persons, creation of offences, prosecution and punishment of offenders, prevention of the vice of trafficking in persons, protection of victims of trafficking in persons, and other related matters.</w:t>
      </w:r>
    </w:p>
    <w:p w:rsidR="0047268A" w:rsidRDefault="006208B6">
      <w:pPr>
        <w:pStyle w:val="BodyText42"/>
        <w:framePr w:w="6686" w:h="7987" w:hRule="exact" w:wrap="none" w:vAnchor="page" w:hAnchor="page" w:x="3035" w:y="5374"/>
        <w:shd w:val="clear" w:color="auto" w:fill="auto"/>
        <w:spacing w:after="198" w:line="210" w:lineRule="exact"/>
        <w:ind w:left="20" w:firstLine="0"/>
        <w:jc w:val="both"/>
      </w:pPr>
      <w:r>
        <w:rPr>
          <w:rStyle w:val="BodytextSmallCaps"/>
        </w:rPr>
        <w:t>Date of Assent:</w:t>
      </w:r>
      <w:r>
        <w:rPr>
          <w:rStyle w:val="BodyText1"/>
        </w:rPr>
        <w:t xml:space="preserve"> 1st October, 2009.</w:t>
      </w:r>
    </w:p>
    <w:p w:rsidR="0047268A" w:rsidRDefault="006208B6">
      <w:pPr>
        <w:pStyle w:val="Bodytext50"/>
        <w:framePr w:w="6686" w:h="7987" w:hRule="exact" w:wrap="none" w:vAnchor="page" w:hAnchor="page" w:x="3035" w:y="5374"/>
        <w:shd w:val="clear" w:color="auto" w:fill="auto"/>
        <w:spacing w:before="0" w:after="198" w:line="210" w:lineRule="exact"/>
        <w:ind w:left="20"/>
        <w:jc w:val="both"/>
      </w:pPr>
      <w:r>
        <w:rPr>
          <w:rStyle w:val="Bodytext51"/>
          <w:i/>
          <w:iCs/>
        </w:rPr>
        <w:t>Date of Commencement:</w:t>
      </w:r>
      <w:r>
        <w:rPr>
          <w:rStyle w:val="Bodytext5NotItalic"/>
        </w:rPr>
        <w:t xml:space="preserve"> 23rd October, 2009.</w:t>
      </w:r>
    </w:p>
    <w:p w:rsidR="0047268A" w:rsidRDefault="006208B6">
      <w:pPr>
        <w:pStyle w:val="BodyText42"/>
        <w:framePr w:w="6686" w:h="7987" w:hRule="exact" w:wrap="none" w:vAnchor="page" w:hAnchor="page" w:x="3035" w:y="5374"/>
        <w:shd w:val="clear" w:color="auto" w:fill="auto"/>
        <w:spacing w:after="188" w:line="210" w:lineRule="exact"/>
        <w:ind w:left="20" w:firstLine="0"/>
        <w:jc w:val="both"/>
      </w:pPr>
      <w:r>
        <w:rPr>
          <w:rStyle w:val="BodytextSmallCaps"/>
        </w:rPr>
        <w:t>Be it enacted</w:t>
      </w:r>
      <w:r>
        <w:rPr>
          <w:rStyle w:val="BodyText1"/>
        </w:rPr>
        <w:t xml:space="preserve"> by Parliament as follows:</w:t>
      </w:r>
    </w:p>
    <w:p w:rsidR="0047268A" w:rsidRDefault="006208B6">
      <w:pPr>
        <w:pStyle w:val="BodyText42"/>
        <w:framePr w:w="6686" w:h="7987" w:hRule="exact" w:wrap="none" w:vAnchor="page" w:hAnchor="page" w:x="3035" w:y="5374"/>
        <w:shd w:val="clear" w:color="auto" w:fill="auto"/>
        <w:spacing w:after="193" w:line="210" w:lineRule="exact"/>
        <w:ind w:firstLine="0"/>
      </w:pPr>
      <w:r>
        <w:rPr>
          <w:rStyle w:val="BodytextSmallCaps"/>
        </w:rPr>
        <w:t>Part I—Preliminary.</w:t>
      </w:r>
    </w:p>
    <w:p w:rsidR="0047268A" w:rsidRDefault="006208B6">
      <w:pPr>
        <w:pStyle w:val="BodyText42"/>
        <w:framePr w:w="6686" w:h="7987" w:hRule="exact" w:wrap="none" w:vAnchor="page" w:hAnchor="page" w:x="3035" w:y="5374"/>
        <w:numPr>
          <w:ilvl w:val="0"/>
          <w:numId w:val="3"/>
        </w:numPr>
        <w:shd w:val="clear" w:color="auto" w:fill="auto"/>
        <w:tabs>
          <w:tab w:val="left" w:pos="495"/>
        </w:tabs>
        <w:spacing w:after="23" w:line="210" w:lineRule="exact"/>
        <w:ind w:left="20" w:firstLine="0"/>
        <w:jc w:val="both"/>
      </w:pPr>
      <w:r>
        <w:rPr>
          <w:rStyle w:val="BodyText1"/>
        </w:rPr>
        <w:t>Commencement.</w:t>
      </w:r>
    </w:p>
    <w:p w:rsidR="0047268A" w:rsidRDefault="006208B6">
      <w:pPr>
        <w:pStyle w:val="BodyText42"/>
        <w:framePr w:w="6686" w:h="7987" w:hRule="exact" w:wrap="none" w:vAnchor="page" w:hAnchor="page" w:x="3035" w:y="5374"/>
        <w:shd w:val="clear" w:color="auto" w:fill="auto"/>
        <w:spacing w:after="193" w:line="210" w:lineRule="exact"/>
        <w:ind w:left="20" w:firstLine="0"/>
        <w:jc w:val="both"/>
      </w:pPr>
      <w:r>
        <w:rPr>
          <w:rStyle w:val="BodyText1"/>
        </w:rPr>
        <w:t xml:space="preserve">This Act shall come into force upon publication in the </w:t>
      </w:r>
      <w:r>
        <w:rPr>
          <w:rStyle w:val="BodytextItalic"/>
        </w:rPr>
        <w:t>Gazette.</w:t>
      </w:r>
    </w:p>
    <w:p w:rsidR="0047268A" w:rsidRDefault="006208B6">
      <w:pPr>
        <w:pStyle w:val="BodyText42"/>
        <w:framePr w:w="6686" w:h="7987" w:hRule="exact" w:wrap="none" w:vAnchor="page" w:hAnchor="page" w:x="3035" w:y="5374"/>
        <w:numPr>
          <w:ilvl w:val="0"/>
          <w:numId w:val="3"/>
        </w:numPr>
        <w:shd w:val="clear" w:color="auto" w:fill="auto"/>
        <w:tabs>
          <w:tab w:val="left" w:pos="500"/>
        </w:tabs>
        <w:spacing w:line="210" w:lineRule="exact"/>
        <w:ind w:left="20" w:firstLine="0"/>
        <w:jc w:val="both"/>
      </w:pPr>
      <w:r>
        <w:rPr>
          <w:rStyle w:val="BodyText1"/>
        </w:rPr>
        <w:t>Interpretation.</w:t>
      </w:r>
    </w:p>
    <w:p w:rsidR="0047268A" w:rsidRDefault="006208B6">
      <w:pPr>
        <w:pStyle w:val="BodyText42"/>
        <w:framePr w:w="6686" w:h="7987" w:hRule="exact" w:wrap="none" w:vAnchor="page" w:hAnchor="page" w:x="3035" w:y="5374"/>
        <w:shd w:val="clear" w:color="auto" w:fill="auto"/>
        <w:spacing w:after="203" w:line="210" w:lineRule="exact"/>
        <w:ind w:left="20" w:firstLine="0"/>
        <w:jc w:val="both"/>
      </w:pPr>
      <w:r>
        <w:rPr>
          <w:rStyle w:val="BodyText1"/>
        </w:rPr>
        <w:t>in this Act, unless the context otherwise requires—</w:t>
      </w:r>
    </w:p>
    <w:p w:rsidR="0047268A" w:rsidRDefault="006208B6">
      <w:pPr>
        <w:pStyle w:val="BodyText42"/>
        <w:framePr w:w="6686" w:h="7987" w:hRule="exact" w:wrap="none" w:vAnchor="page" w:hAnchor="page" w:x="3035" w:y="5374"/>
        <w:numPr>
          <w:ilvl w:val="0"/>
          <w:numId w:val="4"/>
        </w:numPr>
        <w:shd w:val="clear" w:color="auto" w:fill="auto"/>
        <w:tabs>
          <w:tab w:val="left" w:pos="821"/>
        </w:tabs>
        <w:spacing w:after="143" w:line="210" w:lineRule="exact"/>
        <w:ind w:left="480" w:firstLine="0"/>
        <w:jc w:val="left"/>
      </w:pPr>
      <w:r>
        <w:rPr>
          <w:rStyle w:val="BodyText1"/>
        </w:rPr>
        <w:t>“child” means a person below the age of 18 years;</w:t>
      </w:r>
    </w:p>
    <w:p w:rsidR="0047268A" w:rsidRDefault="006208B6">
      <w:pPr>
        <w:pStyle w:val="BodyText42"/>
        <w:framePr w:w="6686" w:h="7987" w:hRule="exact" w:wrap="none" w:vAnchor="page" w:hAnchor="page" w:x="3035" w:y="5374"/>
        <w:numPr>
          <w:ilvl w:val="0"/>
          <w:numId w:val="4"/>
        </w:numPr>
        <w:shd w:val="clear" w:color="auto" w:fill="auto"/>
        <w:tabs>
          <w:tab w:val="left" w:pos="326"/>
        </w:tabs>
        <w:spacing w:line="278" w:lineRule="exact"/>
        <w:ind w:right="20" w:firstLine="0"/>
        <w:jc w:val="right"/>
      </w:pPr>
      <w:r>
        <w:rPr>
          <w:rStyle w:val="BodyText1"/>
        </w:rPr>
        <w:t>“debt bondage” means the status or condition arising from a</w:t>
      </w:r>
    </w:p>
    <w:p w:rsidR="0047268A" w:rsidRDefault="006208B6">
      <w:pPr>
        <w:pStyle w:val="BodyText42"/>
        <w:framePr w:w="6686" w:h="7987" w:hRule="exact" w:wrap="none" w:vAnchor="page" w:hAnchor="page" w:x="3035" w:y="5374"/>
        <w:shd w:val="clear" w:color="auto" w:fill="auto"/>
        <w:spacing w:line="278" w:lineRule="exact"/>
        <w:ind w:left="980" w:right="20" w:firstLine="0"/>
        <w:jc w:val="both"/>
      </w:pPr>
      <w:r>
        <w:rPr>
          <w:rStyle w:val="BodyText1"/>
        </w:rPr>
        <w:t>pledge by the debtor of his or her personal services or labour, or those of a person under his or her control as security or payment for a debt, when the length and nature of services is not clearly defined or when the value of the services as reasonably assessed is not applied towards the liquidation of the debt;</w:t>
      </w:r>
    </w:p>
    <w:p w:rsidR="0047268A" w:rsidRDefault="006208B6">
      <w:pPr>
        <w:pStyle w:val="Headerorfooter20"/>
        <w:framePr w:w="6734" w:h="249" w:hRule="exact" w:wrap="none" w:vAnchor="page" w:hAnchor="page" w:x="3011" w:y="13477"/>
        <w:shd w:val="clear" w:color="auto" w:fill="auto"/>
        <w:spacing w:line="220" w:lineRule="exact"/>
        <w:ind w:left="20"/>
        <w:jc w:val="center"/>
      </w:pPr>
      <w:r>
        <w:rPr>
          <w:rStyle w:val="Headerorfooter21"/>
        </w:rPr>
        <w:t>3</w:t>
      </w:r>
    </w:p>
    <w:p w:rsidR="0047268A" w:rsidRDefault="0047268A">
      <w:pPr>
        <w:rPr>
          <w:sz w:val="2"/>
          <w:szCs w:val="2"/>
        </w:rPr>
        <w:sectPr w:rsidR="0047268A">
          <w:pgSz w:w="12240" w:h="15840"/>
          <w:pgMar w:top="0" w:right="0" w:bottom="0" w:left="0" w:header="0" w:footer="3" w:gutter="0"/>
          <w:cols w:space="720"/>
          <w:noEndnote/>
          <w:docGrid w:linePitch="360"/>
        </w:sectPr>
      </w:pPr>
    </w:p>
    <w:p w:rsidR="0047268A" w:rsidRDefault="006208B6">
      <w:pPr>
        <w:pStyle w:val="Headerorfooter0"/>
        <w:framePr w:wrap="none" w:vAnchor="page" w:hAnchor="page" w:x="2766" w:y="2441"/>
        <w:shd w:val="clear" w:color="auto" w:fill="auto"/>
        <w:tabs>
          <w:tab w:val="left" w:pos="1398"/>
          <w:tab w:val="left" w:pos="6193"/>
        </w:tabs>
        <w:spacing w:line="220" w:lineRule="exact"/>
        <w:ind w:left="20"/>
      </w:pPr>
      <w:r>
        <w:rPr>
          <w:rStyle w:val="HeaderorfooterNotItalic"/>
        </w:rPr>
        <w:t>Act 7</w:t>
      </w:r>
      <w:r>
        <w:rPr>
          <w:rStyle w:val="HeaderorfooterNotItalic"/>
        </w:rPr>
        <w:tab/>
      </w:r>
      <w:r>
        <w:rPr>
          <w:rStyle w:val="Headerorfooter1"/>
          <w:i/>
          <w:iCs/>
        </w:rPr>
        <w:t>Prevention of Trafficking In Persons Act</w:t>
      </w:r>
      <w:r>
        <w:rPr>
          <w:rStyle w:val="HeaderorfooterNotItalic"/>
        </w:rPr>
        <w:tab/>
        <w:t>2009</w:t>
      </w:r>
    </w:p>
    <w:p w:rsidR="0047268A" w:rsidRDefault="006208B6">
      <w:pPr>
        <w:pStyle w:val="BodyText42"/>
        <w:framePr w:w="6197" w:h="10200" w:hRule="exact" w:wrap="none" w:vAnchor="page" w:hAnchor="page" w:x="3279" w:y="2847"/>
        <w:numPr>
          <w:ilvl w:val="0"/>
          <w:numId w:val="4"/>
        </w:numPr>
        <w:shd w:val="clear" w:color="auto" w:fill="auto"/>
        <w:tabs>
          <w:tab w:val="left" w:pos="346"/>
        </w:tabs>
        <w:spacing w:after="23" w:line="210" w:lineRule="exact"/>
        <w:ind w:left="480"/>
        <w:jc w:val="both"/>
      </w:pPr>
      <w:r>
        <w:rPr>
          <w:rStyle w:val="BodyText1"/>
        </w:rPr>
        <w:t>“currency point” has the value specified in the Schedule to</w:t>
      </w:r>
    </w:p>
    <w:p w:rsidR="0047268A" w:rsidRDefault="006208B6">
      <w:pPr>
        <w:pStyle w:val="BodyText42"/>
        <w:framePr w:w="6197" w:h="10200" w:hRule="exact" w:wrap="none" w:vAnchor="page" w:hAnchor="page" w:x="3279" w:y="2847"/>
        <w:shd w:val="clear" w:color="auto" w:fill="auto"/>
        <w:spacing w:after="43" w:line="210" w:lineRule="exact"/>
        <w:ind w:left="480" w:firstLine="0"/>
        <w:jc w:val="both"/>
      </w:pPr>
      <w:r>
        <w:rPr>
          <w:rStyle w:val="BodyText1"/>
        </w:rPr>
        <w:t>this Act;</w:t>
      </w:r>
    </w:p>
    <w:p w:rsidR="0047268A" w:rsidRDefault="006208B6">
      <w:pPr>
        <w:pStyle w:val="BodyText42"/>
        <w:framePr w:w="6197" w:h="10200" w:hRule="exact" w:wrap="none" w:vAnchor="page" w:hAnchor="page" w:x="3279" w:y="2847"/>
        <w:numPr>
          <w:ilvl w:val="0"/>
          <w:numId w:val="4"/>
        </w:numPr>
        <w:shd w:val="clear" w:color="auto" w:fill="auto"/>
        <w:tabs>
          <w:tab w:val="left" w:pos="355"/>
        </w:tabs>
        <w:spacing w:line="269" w:lineRule="exact"/>
        <w:ind w:left="480"/>
        <w:jc w:val="both"/>
      </w:pPr>
      <w:r>
        <w:rPr>
          <w:rStyle w:val="BodyText1"/>
        </w:rPr>
        <w:t>“exploitation” includes at a minimum, sexual exploitation,</w:t>
      </w:r>
    </w:p>
    <w:p w:rsidR="0047268A" w:rsidRDefault="006208B6">
      <w:pPr>
        <w:pStyle w:val="BodyText42"/>
        <w:framePr w:w="6197" w:h="10200" w:hRule="exact" w:wrap="none" w:vAnchor="page" w:hAnchor="page" w:x="3279" w:y="2847"/>
        <w:shd w:val="clear" w:color="auto" w:fill="auto"/>
        <w:spacing w:after="60" w:line="269" w:lineRule="exact"/>
        <w:ind w:left="480" w:right="20" w:firstLine="0"/>
        <w:jc w:val="both"/>
      </w:pPr>
      <w:r>
        <w:rPr>
          <w:rStyle w:val="BodyText1"/>
        </w:rPr>
        <w:t>forced marriage, child marriage, forced labor, harmful child labour, use of a child in armed conflict, use of a person in illegal activities, debt bondage, slavery or practices similar to slavery or servitude, human sacrifice, the removal of organs or body parts for sale or for purposes of witchcraft, harmful rituals or practices;</w:t>
      </w:r>
    </w:p>
    <w:p w:rsidR="0047268A" w:rsidRDefault="006208B6">
      <w:pPr>
        <w:pStyle w:val="BodyText42"/>
        <w:framePr w:w="6197" w:h="10200" w:hRule="exact" w:wrap="none" w:vAnchor="page" w:hAnchor="page" w:x="3279" w:y="2847"/>
        <w:numPr>
          <w:ilvl w:val="0"/>
          <w:numId w:val="4"/>
        </w:numPr>
        <w:shd w:val="clear" w:color="auto" w:fill="auto"/>
        <w:tabs>
          <w:tab w:val="left" w:pos="336"/>
        </w:tabs>
        <w:spacing w:line="269" w:lineRule="exact"/>
        <w:ind w:left="480"/>
        <w:jc w:val="both"/>
      </w:pPr>
      <w:r>
        <w:rPr>
          <w:rStyle w:val="BodyText1"/>
        </w:rPr>
        <w:t>“forced labour” means all work or service which is exacted from</w:t>
      </w:r>
    </w:p>
    <w:p w:rsidR="0047268A" w:rsidRDefault="006208B6">
      <w:pPr>
        <w:pStyle w:val="BodyText42"/>
        <w:framePr w:w="6197" w:h="10200" w:hRule="exact" w:wrap="none" w:vAnchor="page" w:hAnchor="page" w:x="3279" w:y="2847"/>
        <w:shd w:val="clear" w:color="auto" w:fill="auto"/>
        <w:spacing w:after="107" w:line="269" w:lineRule="exact"/>
        <w:ind w:left="480" w:right="20" w:firstLine="0"/>
        <w:jc w:val="both"/>
      </w:pPr>
      <w:r>
        <w:rPr>
          <w:rStyle w:val="BodyText1"/>
        </w:rPr>
        <w:t xml:space="preserve">any person under the threat of any penalty and for which the said person has not offered </w:t>
      </w:r>
      <w:r>
        <w:rPr>
          <w:rStyle w:val="BodyText22"/>
        </w:rPr>
        <w:t>him</w:t>
      </w:r>
      <w:r>
        <w:rPr>
          <w:rStyle w:val="BodyText1"/>
        </w:rPr>
        <w:t>/herself voluntarily;</w:t>
      </w:r>
    </w:p>
    <w:p w:rsidR="0047268A" w:rsidRDefault="006208B6">
      <w:pPr>
        <w:pStyle w:val="BodyText42"/>
        <w:framePr w:w="6197" w:h="10200" w:hRule="exact" w:wrap="none" w:vAnchor="page" w:hAnchor="page" w:x="3279" w:y="2847"/>
        <w:numPr>
          <w:ilvl w:val="0"/>
          <w:numId w:val="4"/>
        </w:numPr>
        <w:shd w:val="clear" w:color="auto" w:fill="auto"/>
        <w:tabs>
          <w:tab w:val="left" w:pos="384"/>
        </w:tabs>
        <w:spacing w:after="90" w:line="210" w:lineRule="exact"/>
        <w:ind w:left="480"/>
        <w:jc w:val="both"/>
      </w:pPr>
      <w:r>
        <w:rPr>
          <w:rStyle w:val="BodyText1"/>
        </w:rPr>
        <w:t>“Gazette” means the Uganda Gazette, and includes any</w:t>
      </w:r>
    </w:p>
    <w:p w:rsidR="0047268A" w:rsidRDefault="006208B6">
      <w:pPr>
        <w:pStyle w:val="BodyText42"/>
        <w:framePr w:w="6197" w:h="10200" w:hRule="exact" w:wrap="none" w:vAnchor="page" w:hAnchor="page" w:x="3279" w:y="2847"/>
        <w:shd w:val="clear" w:color="auto" w:fill="auto"/>
        <w:spacing w:after="43" w:line="210" w:lineRule="exact"/>
        <w:ind w:left="480" w:firstLine="0"/>
        <w:jc w:val="both"/>
      </w:pPr>
      <w:r>
        <w:rPr>
          <w:rStyle w:val="BodyText1"/>
        </w:rPr>
        <w:t>supplement of that Gazette;</w:t>
      </w:r>
    </w:p>
    <w:p w:rsidR="0047268A" w:rsidRDefault="006208B6">
      <w:pPr>
        <w:pStyle w:val="BodyText42"/>
        <w:framePr w:w="6197" w:h="10200" w:hRule="exact" w:wrap="none" w:vAnchor="page" w:hAnchor="page" w:x="3279" w:y="2847"/>
        <w:numPr>
          <w:ilvl w:val="0"/>
          <w:numId w:val="4"/>
        </w:numPr>
        <w:shd w:val="clear" w:color="auto" w:fill="auto"/>
        <w:tabs>
          <w:tab w:val="left" w:pos="355"/>
        </w:tabs>
        <w:spacing w:line="269" w:lineRule="exact"/>
        <w:ind w:left="480"/>
        <w:jc w:val="both"/>
      </w:pPr>
      <w:r>
        <w:rPr>
          <w:rStyle w:val="BodyText1"/>
        </w:rPr>
        <w:t>“human sacrifice” means the killing, mutilation, removal of</w:t>
      </w:r>
    </w:p>
    <w:p w:rsidR="0047268A" w:rsidRDefault="006208B6">
      <w:pPr>
        <w:pStyle w:val="BodyText42"/>
        <w:framePr w:w="6197" w:h="10200" w:hRule="exact" w:wrap="none" w:vAnchor="page" w:hAnchor="page" w:x="3279" w:y="2847"/>
        <w:shd w:val="clear" w:color="auto" w:fill="auto"/>
        <w:spacing w:after="107" w:line="269" w:lineRule="exact"/>
        <w:ind w:left="480" w:right="20" w:firstLine="0"/>
        <w:jc w:val="both"/>
      </w:pPr>
      <w:r>
        <w:rPr>
          <w:rStyle w:val="BodyText1"/>
        </w:rPr>
        <w:t>organs or body parts of a person for sale or for purpose of witchcraft, rituals or any harmful human practices;</w:t>
      </w:r>
    </w:p>
    <w:p w:rsidR="0047268A" w:rsidRDefault="006208B6">
      <w:pPr>
        <w:pStyle w:val="BodyText42"/>
        <w:framePr w:w="6197" w:h="10200" w:hRule="exact" w:wrap="none" w:vAnchor="page" w:hAnchor="page" w:x="3279" w:y="2847"/>
        <w:numPr>
          <w:ilvl w:val="0"/>
          <w:numId w:val="4"/>
        </w:numPr>
        <w:shd w:val="clear" w:color="auto" w:fill="auto"/>
        <w:tabs>
          <w:tab w:val="left" w:pos="355"/>
        </w:tabs>
        <w:spacing w:after="96" w:line="210" w:lineRule="exact"/>
        <w:ind w:left="480"/>
        <w:jc w:val="both"/>
      </w:pPr>
      <w:r>
        <w:rPr>
          <w:rStyle w:val="BodyText1"/>
        </w:rPr>
        <w:t>“Minister” means the Minister in charge of Internal Affairs;</w:t>
      </w:r>
    </w:p>
    <w:p w:rsidR="0047268A" w:rsidRDefault="006208B6">
      <w:pPr>
        <w:pStyle w:val="BodyText42"/>
        <w:framePr w:w="6197" w:h="10200" w:hRule="exact" w:wrap="none" w:vAnchor="page" w:hAnchor="page" w:x="3279" w:y="2847"/>
        <w:numPr>
          <w:ilvl w:val="0"/>
          <w:numId w:val="4"/>
        </w:numPr>
        <w:shd w:val="clear" w:color="auto" w:fill="auto"/>
        <w:tabs>
          <w:tab w:val="left" w:pos="288"/>
        </w:tabs>
        <w:spacing w:line="269" w:lineRule="exact"/>
        <w:ind w:left="480"/>
        <w:jc w:val="both"/>
      </w:pPr>
      <w:r>
        <w:rPr>
          <w:rStyle w:val="BodyText1"/>
        </w:rPr>
        <w:t>“prostitution” means the activities of a “prostitute” as defined</w:t>
      </w:r>
    </w:p>
    <w:p w:rsidR="0047268A" w:rsidRDefault="006208B6">
      <w:pPr>
        <w:pStyle w:val="BodyText42"/>
        <w:framePr w:w="6197" w:h="10200" w:hRule="exact" w:wrap="none" w:vAnchor="page" w:hAnchor="page" w:x="3279" w:y="2847"/>
        <w:shd w:val="clear" w:color="auto" w:fill="auto"/>
        <w:spacing w:after="107" w:line="269" w:lineRule="exact"/>
        <w:ind w:left="480" w:right="20" w:firstLine="0"/>
        <w:jc w:val="both"/>
      </w:pPr>
      <w:r>
        <w:rPr>
          <w:rStyle w:val="BodyText1"/>
        </w:rPr>
        <w:t>in the Penal Code Act - “a person who, in public or elsewhere, regularly or habitually holds himself or herself out as available for sexual intercourse or other sexual gratification for monetary or other material gain”;</w:t>
      </w:r>
    </w:p>
    <w:p w:rsidR="0047268A" w:rsidRDefault="006208B6">
      <w:pPr>
        <w:pStyle w:val="BodyText42"/>
        <w:framePr w:w="6197" w:h="10200" w:hRule="exact" w:wrap="none" w:vAnchor="page" w:hAnchor="page" w:x="3279" w:y="2847"/>
        <w:shd w:val="clear" w:color="auto" w:fill="auto"/>
        <w:spacing w:after="32" w:line="210" w:lineRule="exact"/>
        <w:ind w:left="480"/>
        <w:jc w:val="both"/>
      </w:pPr>
      <w:r>
        <w:rPr>
          <w:rStyle w:val="BodyText1"/>
        </w:rPr>
        <w:t>(j) public office means an office in the public service;</w:t>
      </w:r>
    </w:p>
    <w:p w:rsidR="0047268A" w:rsidRDefault="006208B6">
      <w:pPr>
        <w:pStyle w:val="BodyText42"/>
        <w:framePr w:w="6197" w:h="10200" w:hRule="exact" w:wrap="none" w:vAnchor="page" w:hAnchor="page" w:x="3279" w:y="2847"/>
        <w:shd w:val="clear" w:color="auto" w:fill="auto"/>
        <w:spacing w:after="64" w:line="283" w:lineRule="exact"/>
        <w:ind w:left="480" w:right="20"/>
        <w:jc w:val="both"/>
      </w:pPr>
      <w:r>
        <w:rPr>
          <w:rStyle w:val="BodyText1"/>
        </w:rPr>
        <w:t>(k) “public officer” means a person holding or acting in any public office;</w:t>
      </w:r>
    </w:p>
    <w:p w:rsidR="0047268A" w:rsidRDefault="006208B6">
      <w:pPr>
        <w:pStyle w:val="BodyText42"/>
        <w:framePr w:w="6197" w:h="10200" w:hRule="exact" w:wrap="none" w:vAnchor="page" w:hAnchor="page" w:x="3279" w:y="2847"/>
        <w:shd w:val="clear" w:color="auto" w:fill="auto"/>
        <w:spacing w:after="76" w:line="278" w:lineRule="exact"/>
        <w:ind w:left="480" w:right="20"/>
        <w:jc w:val="both"/>
      </w:pPr>
      <w:r>
        <w:rPr>
          <w:rStyle w:val="BodyText1"/>
        </w:rPr>
        <w:t>(l) public service means service in a civil capacity of government or local government;</w:t>
      </w:r>
    </w:p>
    <w:p w:rsidR="0047268A" w:rsidRDefault="006208B6">
      <w:pPr>
        <w:pStyle w:val="BodyText42"/>
        <w:framePr w:w="6197" w:h="10200" w:hRule="exact" w:wrap="none" w:vAnchor="page" w:hAnchor="page" w:x="3279" w:y="2847"/>
        <w:shd w:val="clear" w:color="auto" w:fill="auto"/>
        <w:spacing w:line="259" w:lineRule="exact"/>
        <w:ind w:left="480" w:right="20"/>
        <w:jc w:val="both"/>
      </w:pPr>
      <w:r>
        <w:rPr>
          <w:rStyle w:val="BodyText1"/>
        </w:rPr>
        <w:t>(m) “pornography” means any representation, through publication, exhibition, cinematography, indecent show, information technology, or by whatever means, of a person engaged in real or simulated explicit sexual activities, or any representation of the sexual parts of a person for primarily sexual excitement;</w:t>
      </w:r>
    </w:p>
    <w:p w:rsidR="0047268A" w:rsidRDefault="006208B6">
      <w:pPr>
        <w:pStyle w:val="Headerorfooter20"/>
        <w:framePr w:wrap="none" w:vAnchor="page" w:hAnchor="page" w:x="6039" w:y="13159"/>
        <w:shd w:val="clear" w:color="auto" w:fill="auto"/>
        <w:spacing w:line="220" w:lineRule="exact"/>
        <w:ind w:left="20"/>
      </w:pPr>
      <w:r>
        <w:rPr>
          <w:rStyle w:val="Headerorfooter21"/>
        </w:rPr>
        <w:t>4</w:t>
      </w:r>
    </w:p>
    <w:p w:rsidR="0047268A" w:rsidRDefault="0047268A">
      <w:pPr>
        <w:rPr>
          <w:sz w:val="2"/>
          <w:szCs w:val="2"/>
        </w:rPr>
        <w:sectPr w:rsidR="0047268A">
          <w:pgSz w:w="12240" w:h="15840"/>
          <w:pgMar w:top="0" w:right="0" w:bottom="0" w:left="0" w:header="0" w:footer="3" w:gutter="0"/>
          <w:cols w:space="720"/>
          <w:noEndnote/>
          <w:docGrid w:linePitch="360"/>
        </w:sectPr>
      </w:pPr>
    </w:p>
    <w:p w:rsidR="0047268A" w:rsidRDefault="006208B6">
      <w:pPr>
        <w:pStyle w:val="Headerorfooter0"/>
        <w:framePr w:wrap="none" w:vAnchor="page" w:hAnchor="page" w:x="3008" w:y="2441"/>
        <w:shd w:val="clear" w:color="auto" w:fill="auto"/>
        <w:tabs>
          <w:tab w:val="left" w:pos="1398"/>
          <w:tab w:val="left" w:pos="6193"/>
        </w:tabs>
        <w:spacing w:line="220" w:lineRule="exact"/>
        <w:ind w:left="20"/>
      </w:pPr>
      <w:r>
        <w:rPr>
          <w:rStyle w:val="HeaderorfooterNotItalic"/>
        </w:rPr>
        <w:t>Act 7</w:t>
      </w:r>
      <w:r>
        <w:rPr>
          <w:rStyle w:val="HeaderorfooterNotItalic"/>
        </w:rPr>
        <w:tab/>
      </w:r>
      <w:r>
        <w:rPr>
          <w:rStyle w:val="Headerorfooter1"/>
          <w:i/>
          <w:iCs/>
        </w:rPr>
        <w:t>Prevention of Trafficking In Persons Act</w:t>
      </w:r>
      <w:r>
        <w:rPr>
          <w:rStyle w:val="HeaderorfooterNotItalic"/>
        </w:rPr>
        <w:tab/>
        <w:t>2009</w:t>
      </w:r>
    </w:p>
    <w:p w:rsidR="0047268A" w:rsidRDefault="006208B6">
      <w:pPr>
        <w:pStyle w:val="BodyText42"/>
        <w:framePr w:w="6682" w:h="10240" w:hRule="exact" w:wrap="none" w:vAnchor="page" w:hAnchor="page" w:x="3037" w:y="2812"/>
        <w:shd w:val="clear" w:color="auto" w:fill="auto"/>
        <w:spacing w:after="240" w:line="278" w:lineRule="exact"/>
        <w:ind w:left="960" w:right="40"/>
        <w:jc w:val="both"/>
      </w:pPr>
      <w:r>
        <w:rPr>
          <w:rStyle w:val="BodyText1"/>
        </w:rPr>
        <w:t>(n) “sex tourism” means a program organized by travel and tourism - related establishments or individuals, which consists of tourism packages or activities, utilizing and offering escort and sexual services and practices offered for any persons as part of work recreation;</w:t>
      </w:r>
    </w:p>
    <w:p w:rsidR="0047268A" w:rsidRDefault="006208B6">
      <w:pPr>
        <w:pStyle w:val="BodyText42"/>
        <w:framePr w:w="6682" w:h="10240" w:hRule="exact" w:wrap="none" w:vAnchor="page" w:hAnchor="page" w:x="3037" w:y="2812"/>
        <w:numPr>
          <w:ilvl w:val="0"/>
          <w:numId w:val="4"/>
        </w:numPr>
        <w:shd w:val="clear" w:color="auto" w:fill="auto"/>
        <w:tabs>
          <w:tab w:val="left" w:pos="941"/>
        </w:tabs>
        <w:spacing w:after="240" w:line="278" w:lineRule="exact"/>
        <w:ind w:left="960" w:right="40"/>
        <w:jc w:val="both"/>
      </w:pPr>
      <w:r>
        <w:rPr>
          <w:rStyle w:val="BodyText1"/>
        </w:rPr>
        <w:t>“sexual exploitation” means the use of a person in prostitution, sex tourism, pornography, the production of pornographic materials, or the use of a person for sexual intercourse or other lascivious conduct;</w:t>
      </w:r>
    </w:p>
    <w:p w:rsidR="0047268A" w:rsidRDefault="006208B6">
      <w:pPr>
        <w:pStyle w:val="BodyText42"/>
        <w:framePr w:w="6682" w:h="10240" w:hRule="exact" w:wrap="none" w:vAnchor="page" w:hAnchor="page" w:x="3037" w:y="2812"/>
        <w:shd w:val="clear" w:color="auto" w:fill="auto"/>
        <w:spacing w:after="240" w:line="278" w:lineRule="exact"/>
        <w:ind w:left="960" w:right="40"/>
        <w:jc w:val="both"/>
      </w:pPr>
      <w:r>
        <w:rPr>
          <w:rStyle w:val="BodyText1"/>
        </w:rPr>
        <w:t>(p) “slavery” is the status or condition of a person over whom any or all of the powers attaching to the right of ownership are exercised;</w:t>
      </w:r>
    </w:p>
    <w:p w:rsidR="0047268A" w:rsidRDefault="006208B6">
      <w:pPr>
        <w:pStyle w:val="BodyText42"/>
        <w:framePr w:w="6682" w:h="10240" w:hRule="exact" w:wrap="none" w:vAnchor="page" w:hAnchor="page" w:x="3037" w:y="2812"/>
        <w:shd w:val="clear" w:color="auto" w:fill="auto"/>
        <w:spacing w:after="240" w:line="278" w:lineRule="exact"/>
        <w:ind w:left="960" w:right="40"/>
        <w:jc w:val="both"/>
      </w:pPr>
      <w:r>
        <w:rPr>
          <w:rStyle w:val="BodyText1"/>
        </w:rPr>
        <w:t>(q) “slave trade” includes all acts involved in the capture, acquisition or disposal of a person with the view to selling or exchanging him or her and with the intention of reducing him or her to slavery;</w:t>
      </w:r>
    </w:p>
    <w:p w:rsidR="0047268A" w:rsidRDefault="006208B6">
      <w:pPr>
        <w:pStyle w:val="BodyText42"/>
        <w:framePr w:w="6682" w:h="10240" w:hRule="exact" w:wrap="none" w:vAnchor="page" w:hAnchor="page" w:x="3037" w:y="2812"/>
        <w:shd w:val="clear" w:color="auto" w:fill="auto"/>
        <w:spacing w:after="236" w:line="278" w:lineRule="exact"/>
        <w:ind w:left="960" w:right="40"/>
        <w:jc w:val="both"/>
      </w:pPr>
      <w:r>
        <w:rPr>
          <w:rStyle w:val="BodyText1"/>
        </w:rPr>
        <w:t>(r) “trafficking in persons” means the recruitment, transportation, transfer, harbouring or receipt of persons, by means of the threat or use of force or other forms of coercion, of abduction, fraud, of deception, of the abuse of power or of a position of vulnerability or of the giving or receiving of payments or benefits to achieve the consent of a person having control over another person, for the purpose of exploitation;</w:t>
      </w:r>
    </w:p>
    <w:p w:rsidR="0047268A" w:rsidRDefault="006208B6">
      <w:pPr>
        <w:pStyle w:val="BodyText42"/>
        <w:framePr w:w="6682" w:h="10240" w:hRule="exact" w:wrap="none" w:vAnchor="page" w:hAnchor="page" w:x="3037" w:y="2812"/>
        <w:shd w:val="clear" w:color="auto" w:fill="auto"/>
        <w:spacing w:after="299" w:line="283" w:lineRule="exact"/>
        <w:ind w:left="960" w:right="40"/>
        <w:jc w:val="both"/>
      </w:pPr>
      <w:r>
        <w:rPr>
          <w:rStyle w:val="BodyText1"/>
        </w:rPr>
        <w:t>(s) “victim of trafficking” includes a person who is being or has been trafficked as per the definition of Trafficking in Persons provided under this Act.</w:t>
      </w:r>
    </w:p>
    <w:p w:rsidR="0047268A" w:rsidRDefault="006208B6">
      <w:pPr>
        <w:pStyle w:val="BodyText42"/>
        <w:framePr w:w="6682" w:h="10240" w:hRule="exact" w:wrap="none" w:vAnchor="page" w:hAnchor="page" w:x="3037" w:y="2812"/>
        <w:shd w:val="clear" w:color="auto" w:fill="auto"/>
        <w:spacing w:after="378" w:line="210" w:lineRule="exact"/>
        <w:ind w:left="40" w:firstLine="0"/>
      </w:pPr>
      <w:r>
        <w:rPr>
          <w:rStyle w:val="BodytextSmallCaps"/>
        </w:rPr>
        <w:t>Part II—Trafficking in Persons</w:t>
      </w:r>
    </w:p>
    <w:p w:rsidR="0047268A" w:rsidRDefault="006208B6">
      <w:pPr>
        <w:pStyle w:val="Heading10"/>
        <w:framePr w:w="6682" w:h="10240" w:hRule="exact" w:wrap="none" w:vAnchor="page" w:hAnchor="page" w:x="3037" w:y="2812"/>
        <w:numPr>
          <w:ilvl w:val="0"/>
          <w:numId w:val="3"/>
        </w:numPr>
        <w:shd w:val="clear" w:color="auto" w:fill="auto"/>
        <w:tabs>
          <w:tab w:val="left" w:pos="485"/>
        </w:tabs>
        <w:spacing w:before="0" w:after="18" w:line="210" w:lineRule="exact"/>
        <w:ind w:firstLine="0"/>
      </w:pPr>
      <w:bookmarkStart w:id="1" w:name="bookmark0"/>
      <w:r>
        <w:rPr>
          <w:rStyle w:val="Heading11"/>
        </w:rPr>
        <w:t>Offence of trafficking in persons.</w:t>
      </w:r>
      <w:bookmarkEnd w:id="1"/>
    </w:p>
    <w:p w:rsidR="0047268A" w:rsidRDefault="006208B6">
      <w:pPr>
        <w:pStyle w:val="BodyText42"/>
        <w:framePr w:w="6682" w:h="10240" w:hRule="exact" w:wrap="none" w:vAnchor="page" w:hAnchor="page" w:x="3037" w:y="2812"/>
        <w:numPr>
          <w:ilvl w:val="0"/>
          <w:numId w:val="5"/>
        </w:numPr>
        <w:shd w:val="clear" w:color="auto" w:fill="auto"/>
        <w:tabs>
          <w:tab w:val="left" w:pos="816"/>
        </w:tabs>
        <w:spacing w:line="210" w:lineRule="exact"/>
        <w:ind w:left="960"/>
        <w:jc w:val="both"/>
      </w:pPr>
      <w:r>
        <w:rPr>
          <w:rStyle w:val="BodyText1"/>
        </w:rPr>
        <w:t>A person who—</w:t>
      </w:r>
    </w:p>
    <w:p w:rsidR="0047268A" w:rsidRDefault="006208B6">
      <w:pPr>
        <w:pStyle w:val="Headerorfooter20"/>
        <w:framePr w:w="6730" w:h="249" w:hRule="exact" w:wrap="none" w:vAnchor="page" w:hAnchor="page" w:x="3013" w:y="13188"/>
        <w:shd w:val="clear" w:color="auto" w:fill="auto"/>
        <w:spacing w:line="220" w:lineRule="exact"/>
        <w:ind w:left="40"/>
        <w:jc w:val="center"/>
      </w:pPr>
      <w:r>
        <w:rPr>
          <w:rStyle w:val="Headerorfooter21"/>
        </w:rPr>
        <w:t>5</w:t>
      </w:r>
    </w:p>
    <w:p w:rsidR="0047268A" w:rsidRDefault="0047268A">
      <w:pPr>
        <w:rPr>
          <w:sz w:val="2"/>
          <w:szCs w:val="2"/>
        </w:rPr>
        <w:sectPr w:rsidR="0047268A">
          <w:pgSz w:w="12240" w:h="15840"/>
          <w:pgMar w:top="0" w:right="0" w:bottom="0" w:left="0" w:header="0" w:footer="3" w:gutter="0"/>
          <w:cols w:space="720"/>
          <w:noEndnote/>
          <w:docGrid w:linePitch="360"/>
        </w:sectPr>
      </w:pPr>
    </w:p>
    <w:p w:rsidR="0047268A" w:rsidRDefault="006208B6">
      <w:pPr>
        <w:pStyle w:val="Headerorfooter0"/>
        <w:framePr w:w="6734" w:h="258" w:hRule="exact" w:wrap="none" w:vAnchor="page" w:hAnchor="page" w:x="3011" w:y="2441"/>
        <w:shd w:val="clear" w:color="auto" w:fill="auto"/>
        <w:tabs>
          <w:tab w:val="left" w:pos="1398"/>
          <w:tab w:val="left" w:pos="6193"/>
        </w:tabs>
        <w:spacing w:line="220" w:lineRule="exact"/>
        <w:ind w:left="20"/>
      </w:pPr>
      <w:r>
        <w:rPr>
          <w:rStyle w:val="HeaderorfooterNotItalic"/>
        </w:rPr>
        <w:t>Act 7</w:t>
      </w:r>
      <w:r>
        <w:rPr>
          <w:rStyle w:val="HeaderorfooterNotItalic"/>
        </w:rPr>
        <w:tab/>
      </w:r>
      <w:r>
        <w:rPr>
          <w:rStyle w:val="Headerorfooter1"/>
          <w:i/>
          <w:iCs/>
        </w:rPr>
        <w:t>Prevention of Trafficking In Persons Act</w:t>
      </w:r>
      <w:r>
        <w:rPr>
          <w:rStyle w:val="HeaderorfooterNotItalic"/>
        </w:rPr>
        <w:tab/>
        <w:t>2009</w:t>
      </w:r>
    </w:p>
    <w:p w:rsidR="0047268A" w:rsidRDefault="006208B6">
      <w:pPr>
        <w:pStyle w:val="BodyText42"/>
        <w:framePr w:w="6686" w:h="10120" w:hRule="exact" w:wrap="none" w:vAnchor="page" w:hAnchor="page" w:x="3035" w:y="2840"/>
        <w:numPr>
          <w:ilvl w:val="0"/>
          <w:numId w:val="6"/>
        </w:numPr>
        <w:shd w:val="clear" w:color="auto" w:fill="auto"/>
        <w:tabs>
          <w:tab w:val="left" w:pos="841"/>
        </w:tabs>
        <w:spacing w:line="278" w:lineRule="exact"/>
        <w:ind w:left="20" w:firstLine="480"/>
        <w:jc w:val="both"/>
      </w:pPr>
      <w:r>
        <w:rPr>
          <w:rStyle w:val="BodyText1"/>
        </w:rPr>
        <w:t>recruits, transports, transfers, harbours or receives a person,</w:t>
      </w:r>
    </w:p>
    <w:p w:rsidR="0047268A" w:rsidRDefault="006208B6">
      <w:pPr>
        <w:pStyle w:val="BodyText42"/>
        <w:framePr w:w="6686" w:h="10120" w:hRule="exact" w:wrap="none" w:vAnchor="page" w:hAnchor="page" w:x="3035" w:y="2840"/>
        <w:shd w:val="clear" w:color="auto" w:fill="auto"/>
        <w:spacing w:after="60" w:line="278" w:lineRule="exact"/>
        <w:ind w:left="980" w:right="40" w:firstLine="0"/>
        <w:jc w:val="both"/>
      </w:pPr>
      <w:r>
        <w:rPr>
          <w:rStyle w:val="BodyText1"/>
        </w:rPr>
        <w:t>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w:t>
      </w:r>
    </w:p>
    <w:p w:rsidR="0047268A" w:rsidRDefault="006208B6">
      <w:pPr>
        <w:pStyle w:val="BodyText42"/>
        <w:framePr w:w="6686" w:h="10120" w:hRule="exact" w:wrap="none" w:vAnchor="page" w:hAnchor="page" w:x="3035" w:y="2840"/>
        <w:numPr>
          <w:ilvl w:val="0"/>
          <w:numId w:val="6"/>
        </w:numPr>
        <w:shd w:val="clear" w:color="auto" w:fill="auto"/>
        <w:tabs>
          <w:tab w:val="left" w:pos="922"/>
        </w:tabs>
        <w:spacing w:after="115" w:line="278" w:lineRule="exact"/>
        <w:ind w:left="980" w:right="40"/>
        <w:jc w:val="both"/>
      </w:pPr>
      <w:r>
        <w:rPr>
          <w:rStyle w:val="BodyText1"/>
        </w:rPr>
        <w:t>recruits, hires, maintains, confines, transports, transfers, harbours or receives a person or facilitates the aforementioned acts through force or other forms of coercion for the purpose of engaging that person in prositution, pornography, sexual exploitation, forced labour, slavery, involuntary servitude, death bondage, forced or arranged marriage;</w:t>
      </w:r>
    </w:p>
    <w:p w:rsidR="0047268A" w:rsidRDefault="006208B6">
      <w:pPr>
        <w:pStyle w:val="BodyText42"/>
        <w:framePr w:w="6686" w:h="10120" w:hRule="exact" w:wrap="none" w:vAnchor="page" w:hAnchor="page" w:x="3035" w:y="2840"/>
        <w:shd w:val="clear" w:color="auto" w:fill="auto"/>
        <w:spacing w:after="220" w:line="210" w:lineRule="exact"/>
        <w:ind w:left="20" w:firstLine="0"/>
        <w:jc w:val="left"/>
      </w:pPr>
      <w:r>
        <w:rPr>
          <w:rStyle w:val="BodyText1"/>
        </w:rPr>
        <w:t>commits an offence and is liable to imprisonment for fifteen years.</w:t>
      </w:r>
    </w:p>
    <w:p w:rsidR="0047268A" w:rsidRDefault="006208B6">
      <w:pPr>
        <w:pStyle w:val="BodyText42"/>
        <w:framePr w:w="6686" w:h="10120" w:hRule="exact" w:wrap="none" w:vAnchor="page" w:hAnchor="page" w:x="3035" w:y="2840"/>
        <w:numPr>
          <w:ilvl w:val="0"/>
          <w:numId w:val="5"/>
        </w:numPr>
        <w:shd w:val="clear" w:color="auto" w:fill="auto"/>
        <w:tabs>
          <w:tab w:val="left" w:pos="841"/>
        </w:tabs>
        <w:spacing w:after="60" w:line="278" w:lineRule="exact"/>
        <w:ind w:left="20" w:right="40" w:firstLine="480"/>
        <w:jc w:val="both"/>
      </w:pPr>
      <w:r>
        <w:rPr>
          <w:rStyle w:val="BodyText1"/>
        </w:rPr>
        <w:t>Notwithstanding the provisions of subsection (1), where the offender is a legal person, it shall be liable to a fine of one thousand currency points, and temporary or permanent closure, deregistration, dissolution, or disqualification from practice of certain activities.</w:t>
      </w:r>
    </w:p>
    <w:p w:rsidR="0047268A" w:rsidRDefault="006208B6">
      <w:pPr>
        <w:pStyle w:val="BodyText42"/>
        <w:framePr w:w="6686" w:h="10120" w:hRule="exact" w:wrap="none" w:vAnchor="page" w:hAnchor="page" w:x="3035" w:y="2840"/>
        <w:numPr>
          <w:ilvl w:val="0"/>
          <w:numId w:val="5"/>
        </w:numPr>
        <w:shd w:val="clear" w:color="auto" w:fill="auto"/>
        <w:tabs>
          <w:tab w:val="left" w:pos="942"/>
        </w:tabs>
        <w:spacing w:after="60" w:line="278" w:lineRule="exact"/>
        <w:ind w:left="20" w:right="40" w:firstLine="480"/>
        <w:jc w:val="both"/>
      </w:pPr>
      <w:r>
        <w:rPr>
          <w:rStyle w:val="BodyText1"/>
        </w:rPr>
        <w:t>The recruitment, transportation, transfer, harbouring or receipt of a child for the purpose of exploitation shall constitute “trafficking in persons” even if this does not involve any of the means set forth in subsection (1) of this Section.</w:t>
      </w:r>
    </w:p>
    <w:p w:rsidR="0047268A" w:rsidRDefault="006208B6">
      <w:pPr>
        <w:pStyle w:val="BodyText42"/>
        <w:framePr w:w="6686" w:h="10120" w:hRule="exact" w:wrap="none" w:vAnchor="page" w:hAnchor="page" w:x="3035" w:y="2840"/>
        <w:numPr>
          <w:ilvl w:val="0"/>
          <w:numId w:val="5"/>
        </w:numPr>
        <w:shd w:val="clear" w:color="auto" w:fill="auto"/>
        <w:tabs>
          <w:tab w:val="left" w:pos="879"/>
        </w:tabs>
        <w:spacing w:after="295" w:line="278" w:lineRule="exact"/>
        <w:ind w:left="20" w:right="40" w:firstLine="480"/>
        <w:jc w:val="both"/>
      </w:pPr>
      <w:r>
        <w:rPr>
          <w:rStyle w:val="BodyText1"/>
        </w:rPr>
        <w:t>The consent of the victim of trafficking or if a child, the consent of his or her parents or guardian to the acts of exploitation shall not be relevant.</w:t>
      </w:r>
    </w:p>
    <w:p w:rsidR="0047268A" w:rsidRDefault="006208B6">
      <w:pPr>
        <w:pStyle w:val="Heading10"/>
        <w:framePr w:w="6686" w:h="10120" w:hRule="exact" w:wrap="none" w:vAnchor="page" w:hAnchor="page" w:x="3035" w:y="2840"/>
        <w:numPr>
          <w:ilvl w:val="0"/>
          <w:numId w:val="3"/>
        </w:numPr>
        <w:shd w:val="clear" w:color="auto" w:fill="auto"/>
        <w:tabs>
          <w:tab w:val="left" w:pos="495"/>
        </w:tabs>
        <w:spacing w:before="0" w:after="23" w:line="210" w:lineRule="exact"/>
        <w:ind w:left="20" w:firstLine="0"/>
      </w:pPr>
      <w:bookmarkStart w:id="2" w:name="bookmark1"/>
      <w:r>
        <w:rPr>
          <w:rStyle w:val="Heading11"/>
        </w:rPr>
        <w:t>Aggravated trafficking in persons.</w:t>
      </w:r>
      <w:bookmarkEnd w:id="2"/>
    </w:p>
    <w:p w:rsidR="0047268A" w:rsidRDefault="006208B6">
      <w:pPr>
        <w:pStyle w:val="BodyText42"/>
        <w:framePr w:w="6686" w:h="10120" w:hRule="exact" w:wrap="none" w:vAnchor="page" w:hAnchor="page" w:x="3035" w:y="2840"/>
        <w:shd w:val="clear" w:color="auto" w:fill="auto"/>
        <w:spacing w:after="198" w:line="210" w:lineRule="exact"/>
        <w:ind w:right="360" w:firstLine="0"/>
        <w:jc w:val="right"/>
      </w:pPr>
      <w:r>
        <w:rPr>
          <w:rStyle w:val="BodyText1"/>
        </w:rPr>
        <w:t>A person commits the offence of aggravated trafficking where—</w:t>
      </w:r>
    </w:p>
    <w:p w:rsidR="0047268A" w:rsidRDefault="006208B6">
      <w:pPr>
        <w:pStyle w:val="BodyText42"/>
        <w:framePr w:w="6686" w:h="10120" w:hRule="exact" w:wrap="none" w:vAnchor="page" w:hAnchor="page" w:x="3035" w:y="2840"/>
        <w:numPr>
          <w:ilvl w:val="0"/>
          <w:numId w:val="7"/>
        </w:numPr>
        <w:shd w:val="clear" w:color="auto" w:fill="auto"/>
        <w:tabs>
          <w:tab w:val="left" w:pos="831"/>
        </w:tabs>
        <w:spacing w:after="198" w:line="210" w:lineRule="exact"/>
        <w:ind w:left="20" w:firstLine="480"/>
        <w:jc w:val="both"/>
      </w:pPr>
      <w:r>
        <w:rPr>
          <w:rStyle w:val="BodyText1"/>
        </w:rPr>
        <w:t>the victim of trafficking is a child;</w:t>
      </w:r>
    </w:p>
    <w:p w:rsidR="0047268A" w:rsidRDefault="006208B6">
      <w:pPr>
        <w:pStyle w:val="BodyText42"/>
        <w:framePr w:w="6686" w:h="10120" w:hRule="exact" w:wrap="none" w:vAnchor="page" w:hAnchor="page" w:x="3035" w:y="2840"/>
        <w:numPr>
          <w:ilvl w:val="0"/>
          <w:numId w:val="7"/>
        </w:numPr>
        <w:shd w:val="clear" w:color="auto" w:fill="auto"/>
        <w:tabs>
          <w:tab w:val="left" w:pos="846"/>
        </w:tabs>
        <w:spacing w:after="18" w:line="210" w:lineRule="exact"/>
        <w:ind w:left="20" w:firstLine="480"/>
        <w:jc w:val="both"/>
      </w:pPr>
      <w:r>
        <w:rPr>
          <w:rStyle w:val="BodyText1"/>
        </w:rPr>
        <w:t>adoption, guardianship, fostering and other orders in relation</w:t>
      </w:r>
    </w:p>
    <w:p w:rsidR="0047268A" w:rsidRDefault="006208B6">
      <w:pPr>
        <w:pStyle w:val="BodyText42"/>
        <w:framePr w:w="6686" w:h="10120" w:hRule="exact" w:wrap="none" w:vAnchor="page" w:hAnchor="page" w:x="3035" w:y="2840"/>
        <w:shd w:val="clear" w:color="auto" w:fill="auto"/>
        <w:spacing w:line="210" w:lineRule="exact"/>
        <w:ind w:right="360" w:firstLine="0"/>
        <w:jc w:val="right"/>
      </w:pPr>
      <w:r>
        <w:rPr>
          <w:rStyle w:val="BodyText1"/>
        </w:rPr>
        <w:t>to children is undertaken for the purpose of exploitation;</w:t>
      </w:r>
    </w:p>
    <w:p w:rsidR="0047268A" w:rsidRDefault="006208B6">
      <w:pPr>
        <w:pStyle w:val="Headerorfooter20"/>
        <w:framePr w:wrap="none" w:vAnchor="page" w:hAnchor="page" w:x="6289" w:y="13159"/>
        <w:shd w:val="clear" w:color="auto" w:fill="auto"/>
        <w:spacing w:line="220" w:lineRule="exact"/>
        <w:ind w:left="20"/>
      </w:pPr>
      <w:r>
        <w:rPr>
          <w:rStyle w:val="Headerorfooter21"/>
        </w:rPr>
        <w:t>6</w:t>
      </w:r>
    </w:p>
    <w:p w:rsidR="0047268A" w:rsidRDefault="0047268A">
      <w:pPr>
        <w:rPr>
          <w:sz w:val="2"/>
          <w:szCs w:val="2"/>
        </w:rPr>
        <w:sectPr w:rsidR="0047268A">
          <w:pgSz w:w="12240" w:h="15840"/>
          <w:pgMar w:top="0" w:right="0" w:bottom="0" w:left="0" w:header="0" w:footer="3" w:gutter="0"/>
          <w:cols w:space="720"/>
          <w:noEndnote/>
          <w:docGrid w:linePitch="360"/>
        </w:sectPr>
      </w:pPr>
    </w:p>
    <w:p w:rsidR="0047268A" w:rsidRDefault="006208B6">
      <w:pPr>
        <w:pStyle w:val="Bodytext50"/>
        <w:framePr w:w="6686" w:h="10986" w:hRule="exact" w:wrap="none" w:vAnchor="page" w:hAnchor="page" w:x="3035" w:y="2480"/>
        <w:shd w:val="clear" w:color="auto" w:fill="auto"/>
        <w:tabs>
          <w:tab w:val="left" w:pos="1378"/>
          <w:tab w:val="left" w:pos="6173"/>
        </w:tabs>
        <w:spacing w:before="0" w:after="138" w:line="210" w:lineRule="exact"/>
      </w:pPr>
      <w:r>
        <w:rPr>
          <w:rStyle w:val="Bodytext5NotItalic"/>
        </w:rPr>
        <w:t>Act 7</w:t>
      </w:r>
      <w:r>
        <w:rPr>
          <w:rStyle w:val="Bodytext5NotItalic"/>
        </w:rPr>
        <w:tab/>
      </w:r>
      <w:r>
        <w:rPr>
          <w:rStyle w:val="Bodytext51"/>
          <w:i/>
          <w:iCs/>
        </w:rPr>
        <w:t>Prevention of Trafficking In Persons Act</w:t>
      </w:r>
      <w:r>
        <w:rPr>
          <w:rStyle w:val="Bodytext5NotItalic"/>
        </w:rPr>
        <w:tab/>
        <w:t>2009</w:t>
      </w:r>
    </w:p>
    <w:p w:rsidR="0047268A" w:rsidRDefault="006208B6">
      <w:pPr>
        <w:pStyle w:val="BodyText42"/>
        <w:framePr w:w="6686" w:h="10986" w:hRule="exact" w:wrap="none" w:vAnchor="page" w:hAnchor="page" w:x="3035" w:y="2480"/>
        <w:numPr>
          <w:ilvl w:val="0"/>
          <w:numId w:val="7"/>
        </w:numPr>
        <w:shd w:val="clear" w:color="auto" w:fill="auto"/>
        <w:tabs>
          <w:tab w:val="left" w:pos="811"/>
        </w:tabs>
        <w:spacing w:after="200" w:line="210" w:lineRule="exact"/>
        <w:ind w:left="960"/>
        <w:jc w:val="both"/>
      </w:pPr>
      <w:r>
        <w:rPr>
          <w:rStyle w:val="BodyText1"/>
        </w:rPr>
        <w:t>the offence is committed by a syndicate, or on large scale;</w:t>
      </w:r>
    </w:p>
    <w:p w:rsidR="0047268A" w:rsidRDefault="006208B6">
      <w:pPr>
        <w:pStyle w:val="BodyText42"/>
        <w:framePr w:w="6686" w:h="10986" w:hRule="exact" w:wrap="none" w:vAnchor="page" w:hAnchor="page" w:x="3035" w:y="2480"/>
        <w:numPr>
          <w:ilvl w:val="0"/>
          <w:numId w:val="7"/>
        </w:numPr>
        <w:shd w:val="clear" w:color="auto" w:fill="auto"/>
        <w:tabs>
          <w:tab w:val="left" w:pos="840"/>
        </w:tabs>
        <w:spacing w:line="283" w:lineRule="exact"/>
        <w:ind w:left="960"/>
        <w:jc w:val="both"/>
      </w:pPr>
      <w:r>
        <w:rPr>
          <w:rStyle w:val="BodyText1"/>
        </w:rPr>
        <w:t>the offender is an organization engaged in the activities of</w:t>
      </w:r>
    </w:p>
    <w:p w:rsidR="0047268A" w:rsidRDefault="006208B6">
      <w:pPr>
        <w:pStyle w:val="BodyText42"/>
        <w:framePr w:w="6686" w:h="10986" w:hRule="exact" w:wrap="none" w:vAnchor="page" w:hAnchor="page" w:x="3035" w:y="2480"/>
        <w:shd w:val="clear" w:color="auto" w:fill="auto"/>
        <w:spacing w:after="239" w:line="283" w:lineRule="exact"/>
        <w:ind w:left="960" w:right="40" w:firstLine="0"/>
        <w:jc w:val="both"/>
      </w:pPr>
      <w:r>
        <w:rPr>
          <w:rStyle w:val="BodyText1"/>
        </w:rPr>
        <w:t>organizing, directing or protecting the vulnerable persons in society;</w:t>
      </w:r>
    </w:p>
    <w:p w:rsidR="0047268A" w:rsidRDefault="006208B6">
      <w:pPr>
        <w:pStyle w:val="BodyText42"/>
        <w:framePr w:w="6686" w:h="10986" w:hRule="exact" w:wrap="none" w:vAnchor="page" w:hAnchor="page" w:x="3035" w:y="2480"/>
        <w:numPr>
          <w:ilvl w:val="0"/>
          <w:numId w:val="7"/>
        </w:numPr>
        <w:shd w:val="clear" w:color="auto" w:fill="auto"/>
        <w:tabs>
          <w:tab w:val="left" w:pos="835"/>
        </w:tabs>
        <w:spacing w:after="18" w:line="210" w:lineRule="exact"/>
        <w:ind w:left="960"/>
        <w:jc w:val="both"/>
      </w:pPr>
      <w:r>
        <w:rPr>
          <w:rStyle w:val="BodyText1"/>
        </w:rPr>
        <w:t>the offender is engaged in organizing or directing another</w:t>
      </w:r>
    </w:p>
    <w:p w:rsidR="0047268A" w:rsidRDefault="006208B6">
      <w:pPr>
        <w:pStyle w:val="BodyText42"/>
        <w:framePr w:w="6686" w:h="10986" w:hRule="exact" w:wrap="none" w:vAnchor="page" w:hAnchor="page" w:x="3035" w:y="2480"/>
        <w:shd w:val="clear" w:color="auto" w:fill="auto"/>
        <w:spacing w:after="208" w:line="210" w:lineRule="exact"/>
        <w:ind w:left="960" w:firstLine="0"/>
        <w:jc w:val="both"/>
      </w:pPr>
      <w:r>
        <w:rPr>
          <w:rStyle w:val="BodyText1"/>
        </w:rPr>
        <w:t>person or persons to commit the offence;</w:t>
      </w:r>
    </w:p>
    <w:p w:rsidR="0047268A" w:rsidRDefault="006208B6">
      <w:pPr>
        <w:pStyle w:val="BodyText42"/>
        <w:framePr w:w="6686" w:h="10986" w:hRule="exact" w:wrap="none" w:vAnchor="page" w:hAnchor="page" w:x="3035" w:y="2480"/>
        <w:numPr>
          <w:ilvl w:val="0"/>
          <w:numId w:val="7"/>
        </w:numPr>
        <w:shd w:val="clear" w:color="auto" w:fill="auto"/>
        <w:tabs>
          <w:tab w:val="left" w:pos="826"/>
        </w:tabs>
        <w:spacing w:line="278" w:lineRule="exact"/>
        <w:ind w:left="960"/>
        <w:jc w:val="both"/>
      </w:pPr>
      <w:r>
        <w:rPr>
          <w:rStyle w:val="BodyText1"/>
        </w:rPr>
        <w:t>the offence is committed by a close relative or a person</w:t>
      </w:r>
    </w:p>
    <w:p w:rsidR="0047268A" w:rsidRDefault="006208B6">
      <w:pPr>
        <w:pStyle w:val="BodyText42"/>
        <w:framePr w:w="6686" w:h="10986" w:hRule="exact" w:wrap="none" w:vAnchor="page" w:hAnchor="page" w:x="3035" w:y="2480"/>
        <w:shd w:val="clear" w:color="auto" w:fill="auto"/>
        <w:spacing w:after="235" w:line="278" w:lineRule="exact"/>
        <w:ind w:left="960" w:right="40" w:firstLine="0"/>
        <w:jc w:val="both"/>
      </w:pPr>
      <w:r>
        <w:rPr>
          <w:rStyle w:val="BodyText1"/>
        </w:rPr>
        <w:t>having the parental care, authority or control over the victim or any other person;</w:t>
      </w:r>
    </w:p>
    <w:p w:rsidR="0047268A" w:rsidRDefault="006208B6">
      <w:pPr>
        <w:pStyle w:val="BodyText42"/>
        <w:framePr w:w="6686" w:h="10986" w:hRule="exact" w:wrap="none" w:vAnchor="page" w:hAnchor="page" w:x="3035" w:y="2480"/>
        <w:numPr>
          <w:ilvl w:val="0"/>
          <w:numId w:val="7"/>
        </w:numPr>
        <w:shd w:val="clear" w:color="auto" w:fill="auto"/>
        <w:tabs>
          <w:tab w:val="left" w:pos="816"/>
        </w:tabs>
        <w:spacing w:after="203" w:line="210" w:lineRule="exact"/>
        <w:ind w:left="960"/>
        <w:jc w:val="both"/>
      </w:pPr>
      <w:r>
        <w:rPr>
          <w:rStyle w:val="BodyText1"/>
        </w:rPr>
        <w:t>the offence is committed by a public officer;</w:t>
      </w:r>
    </w:p>
    <w:p w:rsidR="0047268A" w:rsidRDefault="006208B6">
      <w:pPr>
        <w:pStyle w:val="BodyText42"/>
        <w:framePr w:w="6686" w:h="10986" w:hRule="exact" w:wrap="none" w:vAnchor="page" w:hAnchor="page" w:x="3035" w:y="2480"/>
        <w:numPr>
          <w:ilvl w:val="0"/>
          <w:numId w:val="7"/>
        </w:numPr>
        <w:shd w:val="clear" w:color="auto" w:fill="auto"/>
        <w:tabs>
          <w:tab w:val="left" w:pos="888"/>
        </w:tabs>
        <w:spacing w:after="180" w:line="278" w:lineRule="exact"/>
        <w:ind w:left="960" w:right="40"/>
        <w:jc w:val="both"/>
      </w:pPr>
      <w:r>
        <w:rPr>
          <w:rStyle w:val="BodyText1"/>
        </w:rPr>
        <w:t>the offence is committed by military personnel or law enforcement officer;</w:t>
      </w:r>
    </w:p>
    <w:p w:rsidR="0047268A" w:rsidRDefault="006208B6">
      <w:pPr>
        <w:pStyle w:val="BodyText42"/>
        <w:framePr w:w="6686" w:h="10986" w:hRule="exact" w:wrap="none" w:vAnchor="page" w:hAnchor="page" w:x="3035" w:y="2480"/>
        <w:numPr>
          <w:ilvl w:val="0"/>
          <w:numId w:val="7"/>
        </w:numPr>
        <w:shd w:val="clear" w:color="auto" w:fill="auto"/>
        <w:tabs>
          <w:tab w:val="left" w:pos="950"/>
        </w:tabs>
        <w:spacing w:after="184" w:line="278" w:lineRule="exact"/>
        <w:ind w:left="960" w:right="40"/>
        <w:jc w:val="both"/>
      </w:pPr>
      <w:r>
        <w:rPr>
          <w:rStyle w:val="BodyText1"/>
        </w:rPr>
        <w:t>where the person organizes, facilitates or makes preparations for the kidnapping, abduction, buying, selling, vending, bringing from or sending to, receiving, detaining or confining of a person for purposes of harmful rituals or practices, human sacrifice, removal of any body part or organ, or any other act related to witchcraft;</w:t>
      </w:r>
    </w:p>
    <w:p w:rsidR="0047268A" w:rsidRDefault="006208B6">
      <w:pPr>
        <w:pStyle w:val="BodyText42"/>
        <w:framePr w:w="6686" w:h="10986" w:hRule="exact" w:wrap="none" w:vAnchor="page" w:hAnchor="page" w:x="3035" w:y="2480"/>
        <w:shd w:val="clear" w:color="auto" w:fill="auto"/>
        <w:spacing w:after="111" w:line="274" w:lineRule="exact"/>
        <w:ind w:left="960" w:right="40"/>
        <w:jc w:val="both"/>
      </w:pPr>
      <w:r>
        <w:rPr>
          <w:rStyle w:val="BodyText1"/>
        </w:rPr>
        <w:t>(j) the victim dies, becomes a person of unsound mind, suffers mutilation, gets infected with HIV/ AIDS or any other life threatening illness;</w:t>
      </w:r>
    </w:p>
    <w:p w:rsidR="0047268A" w:rsidRDefault="006208B6">
      <w:pPr>
        <w:pStyle w:val="BodyText42"/>
        <w:framePr w:w="6686" w:h="10986" w:hRule="exact" w:wrap="none" w:vAnchor="page" w:hAnchor="page" w:x="3035" w:y="2480"/>
        <w:shd w:val="clear" w:color="auto" w:fill="auto"/>
        <w:spacing w:after="253" w:line="210" w:lineRule="exact"/>
        <w:ind w:firstLine="0"/>
        <w:jc w:val="left"/>
      </w:pPr>
      <w:r>
        <w:rPr>
          <w:rStyle w:val="BodyText1"/>
        </w:rPr>
        <w:t>and shall be liable to imprisonment for life.</w:t>
      </w:r>
    </w:p>
    <w:p w:rsidR="0047268A" w:rsidRDefault="006208B6">
      <w:pPr>
        <w:pStyle w:val="Heading10"/>
        <w:framePr w:w="6686" w:h="10986" w:hRule="exact" w:wrap="none" w:vAnchor="page" w:hAnchor="page" w:x="3035" w:y="2480"/>
        <w:numPr>
          <w:ilvl w:val="0"/>
          <w:numId w:val="3"/>
        </w:numPr>
        <w:shd w:val="clear" w:color="auto" w:fill="auto"/>
        <w:tabs>
          <w:tab w:val="left" w:pos="480"/>
        </w:tabs>
        <w:spacing w:before="0" w:after="0" w:line="210" w:lineRule="exact"/>
        <w:ind w:firstLine="0"/>
      </w:pPr>
      <w:bookmarkStart w:id="3" w:name="bookmark2"/>
      <w:r>
        <w:rPr>
          <w:rStyle w:val="Heading11"/>
        </w:rPr>
        <w:t>Trafficking in children</w:t>
      </w:r>
      <w:bookmarkEnd w:id="3"/>
    </w:p>
    <w:p w:rsidR="0047268A" w:rsidRDefault="006208B6">
      <w:pPr>
        <w:pStyle w:val="BodyText42"/>
        <w:framePr w:w="6686" w:h="10986" w:hRule="exact" w:wrap="none" w:vAnchor="page" w:hAnchor="page" w:x="3035" w:y="2480"/>
        <w:shd w:val="clear" w:color="auto" w:fill="auto"/>
        <w:spacing w:line="475" w:lineRule="exact"/>
        <w:ind w:firstLine="0"/>
        <w:jc w:val="left"/>
      </w:pPr>
      <w:r>
        <w:rPr>
          <w:rStyle w:val="BodyText1"/>
        </w:rPr>
        <w:t>A person who—</w:t>
      </w:r>
    </w:p>
    <w:p w:rsidR="0047268A" w:rsidRDefault="006208B6">
      <w:pPr>
        <w:pStyle w:val="BodyText42"/>
        <w:framePr w:w="6686" w:h="10986" w:hRule="exact" w:wrap="none" w:vAnchor="page" w:hAnchor="page" w:x="3035" w:y="2480"/>
        <w:numPr>
          <w:ilvl w:val="0"/>
          <w:numId w:val="8"/>
        </w:numPr>
        <w:shd w:val="clear" w:color="auto" w:fill="auto"/>
        <w:tabs>
          <w:tab w:val="left" w:pos="806"/>
        </w:tabs>
        <w:spacing w:line="475" w:lineRule="exact"/>
        <w:ind w:left="960"/>
        <w:jc w:val="both"/>
      </w:pPr>
      <w:r>
        <w:rPr>
          <w:rStyle w:val="BodyText1"/>
        </w:rPr>
        <w:t>does any act referred to under Section 3 in relation to a child;</w:t>
      </w:r>
    </w:p>
    <w:p w:rsidR="0047268A" w:rsidRDefault="006208B6">
      <w:pPr>
        <w:pStyle w:val="BodyText42"/>
        <w:framePr w:w="6686" w:h="10986" w:hRule="exact" w:wrap="none" w:vAnchor="page" w:hAnchor="page" w:x="3035" w:y="2480"/>
        <w:numPr>
          <w:ilvl w:val="0"/>
          <w:numId w:val="8"/>
        </w:numPr>
        <w:shd w:val="clear" w:color="auto" w:fill="auto"/>
        <w:tabs>
          <w:tab w:val="left" w:pos="816"/>
        </w:tabs>
        <w:spacing w:line="475" w:lineRule="exact"/>
        <w:ind w:left="960"/>
        <w:jc w:val="both"/>
      </w:pPr>
      <w:r>
        <w:rPr>
          <w:rStyle w:val="BodyText1"/>
        </w:rPr>
        <w:t>uses a child in any armed conflict;</w:t>
      </w:r>
    </w:p>
    <w:p w:rsidR="0047268A" w:rsidRDefault="006208B6">
      <w:pPr>
        <w:pStyle w:val="BodyText42"/>
        <w:framePr w:w="6686" w:h="10986" w:hRule="exact" w:wrap="none" w:vAnchor="page" w:hAnchor="page" w:x="3035" w:y="2480"/>
        <w:numPr>
          <w:ilvl w:val="0"/>
          <w:numId w:val="8"/>
        </w:numPr>
        <w:shd w:val="clear" w:color="auto" w:fill="auto"/>
        <w:tabs>
          <w:tab w:val="left" w:pos="792"/>
        </w:tabs>
        <w:spacing w:line="475" w:lineRule="exact"/>
        <w:ind w:left="960"/>
        <w:jc w:val="both"/>
      </w:pPr>
      <w:r>
        <w:rPr>
          <w:rStyle w:val="BodyText1"/>
        </w:rPr>
        <w:t>removes any part, organ or tissue from the body of a child for</w:t>
      </w:r>
    </w:p>
    <w:p w:rsidR="0047268A" w:rsidRDefault="006208B6">
      <w:pPr>
        <w:pStyle w:val="BodyText42"/>
        <w:framePr w:w="6686" w:h="10986" w:hRule="exact" w:wrap="none" w:vAnchor="page" w:hAnchor="page" w:x="3035" w:y="2480"/>
        <w:shd w:val="clear" w:color="auto" w:fill="auto"/>
        <w:spacing w:after="128" w:line="210" w:lineRule="exact"/>
        <w:ind w:left="960" w:firstLine="0"/>
        <w:jc w:val="both"/>
      </w:pPr>
      <w:r>
        <w:rPr>
          <w:rStyle w:val="BodyText1"/>
        </w:rPr>
        <w:t>purposes of human sacrifice;</w:t>
      </w:r>
    </w:p>
    <w:p w:rsidR="0047268A" w:rsidRDefault="006208B6">
      <w:pPr>
        <w:pStyle w:val="BodyText42"/>
        <w:framePr w:w="6686" w:h="10986" w:hRule="exact" w:wrap="none" w:vAnchor="page" w:hAnchor="page" w:x="3035" w:y="2480"/>
        <w:shd w:val="clear" w:color="auto" w:fill="auto"/>
        <w:spacing w:line="210" w:lineRule="exact"/>
        <w:ind w:right="360" w:firstLine="0"/>
      </w:pPr>
      <w:r>
        <w:rPr>
          <w:rStyle w:val="BodyText1"/>
        </w:rPr>
        <w:t>7</w:t>
      </w:r>
    </w:p>
    <w:p w:rsidR="0047268A" w:rsidRDefault="0047268A">
      <w:pPr>
        <w:rPr>
          <w:sz w:val="2"/>
          <w:szCs w:val="2"/>
        </w:rPr>
        <w:sectPr w:rsidR="0047268A">
          <w:pgSz w:w="12240" w:h="15840"/>
          <w:pgMar w:top="0" w:right="0" w:bottom="0" w:left="0" w:header="0" w:footer="3" w:gutter="0"/>
          <w:cols w:space="720"/>
          <w:noEndnote/>
          <w:docGrid w:linePitch="360"/>
        </w:sectPr>
      </w:pPr>
    </w:p>
    <w:p w:rsidR="0047268A" w:rsidRDefault="006208B6">
      <w:pPr>
        <w:pStyle w:val="Bodytext50"/>
        <w:framePr w:w="6686" w:h="10986" w:hRule="exact" w:wrap="none" w:vAnchor="page" w:hAnchor="page" w:x="3035" w:y="2480"/>
        <w:shd w:val="clear" w:color="auto" w:fill="auto"/>
        <w:tabs>
          <w:tab w:val="left" w:pos="1378"/>
          <w:tab w:val="left" w:pos="6173"/>
        </w:tabs>
        <w:spacing w:before="0" w:line="210" w:lineRule="exact"/>
        <w:jc w:val="both"/>
      </w:pPr>
      <w:r>
        <w:rPr>
          <w:rStyle w:val="Bodytext5NotItalic"/>
        </w:rPr>
        <w:t>Act 7</w:t>
      </w:r>
      <w:r>
        <w:rPr>
          <w:rStyle w:val="Bodytext5NotItalic"/>
        </w:rPr>
        <w:tab/>
      </w:r>
      <w:r>
        <w:rPr>
          <w:rStyle w:val="Bodytext51"/>
          <w:i/>
          <w:iCs/>
        </w:rPr>
        <w:t>Prevention of Trafficking In Persons Act</w:t>
      </w:r>
      <w:r>
        <w:rPr>
          <w:rStyle w:val="Bodytext5NotItalic"/>
        </w:rPr>
        <w:tab/>
        <w:t>2009</w:t>
      </w:r>
    </w:p>
    <w:p w:rsidR="0047268A" w:rsidRDefault="006208B6">
      <w:pPr>
        <w:pStyle w:val="BodyText42"/>
        <w:framePr w:w="6686" w:h="10986" w:hRule="exact" w:wrap="none" w:vAnchor="page" w:hAnchor="page" w:x="3035" w:y="2480"/>
        <w:numPr>
          <w:ilvl w:val="0"/>
          <w:numId w:val="8"/>
        </w:numPr>
        <w:shd w:val="clear" w:color="auto" w:fill="auto"/>
        <w:tabs>
          <w:tab w:val="left" w:pos="836"/>
        </w:tabs>
        <w:spacing w:line="480" w:lineRule="exact"/>
        <w:ind w:left="980"/>
        <w:jc w:val="both"/>
      </w:pPr>
      <w:r>
        <w:rPr>
          <w:rStyle w:val="BodyText1"/>
        </w:rPr>
        <w:t>uses a child in the commission of a crime;</w:t>
      </w:r>
    </w:p>
    <w:p w:rsidR="0047268A" w:rsidRDefault="006208B6">
      <w:pPr>
        <w:pStyle w:val="BodyText42"/>
        <w:framePr w:w="6686" w:h="10986" w:hRule="exact" w:wrap="none" w:vAnchor="page" w:hAnchor="page" w:x="3035" w:y="2480"/>
        <w:numPr>
          <w:ilvl w:val="0"/>
          <w:numId w:val="8"/>
        </w:numPr>
        <w:shd w:val="clear" w:color="auto" w:fill="auto"/>
        <w:tabs>
          <w:tab w:val="left" w:pos="836"/>
        </w:tabs>
        <w:spacing w:line="480" w:lineRule="exact"/>
        <w:ind w:left="980"/>
        <w:jc w:val="both"/>
      </w:pPr>
      <w:r>
        <w:rPr>
          <w:rStyle w:val="BodyText1"/>
        </w:rPr>
        <w:t>abandons a child outside the country;</w:t>
      </w:r>
    </w:p>
    <w:p w:rsidR="0047268A" w:rsidRDefault="006208B6">
      <w:pPr>
        <w:pStyle w:val="BodyText42"/>
        <w:framePr w:w="6686" w:h="10986" w:hRule="exact" w:wrap="none" w:vAnchor="page" w:hAnchor="page" w:x="3035" w:y="2480"/>
        <w:numPr>
          <w:ilvl w:val="0"/>
          <w:numId w:val="8"/>
        </w:numPr>
        <w:shd w:val="clear" w:color="auto" w:fill="auto"/>
        <w:tabs>
          <w:tab w:val="left" w:pos="802"/>
        </w:tabs>
        <w:spacing w:line="480" w:lineRule="exact"/>
        <w:ind w:left="980"/>
        <w:jc w:val="both"/>
      </w:pPr>
      <w:r>
        <w:rPr>
          <w:rStyle w:val="BodyText1"/>
        </w:rPr>
        <w:t>uses a child or any body part of a child in witchcraft, rituals</w:t>
      </w:r>
    </w:p>
    <w:p w:rsidR="0047268A" w:rsidRDefault="006208B6">
      <w:pPr>
        <w:pStyle w:val="BodyText42"/>
        <w:framePr w:w="6686" w:h="10986" w:hRule="exact" w:wrap="none" w:vAnchor="page" w:hAnchor="page" w:x="3035" w:y="2480"/>
        <w:shd w:val="clear" w:color="auto" w:fill="auto"/>
        <w:spacing w:after="83" w:line="210" w:lineRule="exact"/>
        <w:ind w:left="980" w:firstLine="0"/>
        <w:jc w:val="both"/>
      </w:pPr>
      <w:r>
        <w:rPr>
          <w:rStyle w:val="BodyText1"/>
        </w:rPr>
        <w:t>and related practices;</w:t>
      </w:r>
    </w:p>
    <w:p w:rsidR="0047268A" w:rsidRDefault="006208B6">
      <w:pPr>
        <w:pStyle w:val="BodyText42"/>
        <w:framePr w:w="6686" w:h="10986" w:hRule="exact" w:wrap="none" w:vAnchor="page" w:hAnchor="page" w:x="3035" w:y="2480"/>
        <w:shd w:val="clear" w:color="auto" w:fill="auto"/>
        <w:spacing w:after="176" w:line="278" w:lineRule="exact"/>
        <w:ind w:right="40" w:firstLine="0"/>
        <w:jc w:val="both"/>
      </w:pPr>
      <w:r>
        <w:rPr>
          <w:rStyle w:val="BodyText1"/>
        </w:rPr>
        <w:t>commits an offence of aggravated trafficking in children and may be liable to suffer death.</w:t>
      </w:r>
    </w:p>
    <w:p w:rsidR="0047268A" w:rsidRDefault="006208B6">
      <w:pPr>
        <w:pStyle w:val="Heading10"/>
        <w:framePr w:w="6686" w:h="10986" w:hRule="exact" w:wrap="none" w:vAnchor="page" w:hAnchor="page" w:x="3035" w:y="2480"/>
        <w:numPr>
          <w:ilvl w:val="0"/>
          <w:numId w:val="3"/>
        </w:numPr>
        <w:shd w:val="clear" w:color="auto" w:fill="auto"/>
        <w:tabs>
          <w:tab w:val="left" w:pos="495"/>
        </w:tabs>
        <w:spacing w:before="0" w:after="0" w:line="283" w:lineRule="exact"/>
        <w:ind w:left="500" w:right="40"/>
      </w:pPr>
      <w:bookmarkStart w:id="4" w:name="bookmark3"/>
      <w:r>
        <w:rPr>
          <w:rStyle w:val="Heading11"/>
        </w:rPr>
        <w:t>Engaging the Labour or Services of a Victim of Trafficking in Persons.</w:t>
      </w:r>
      <w:bookmarkEnd w:id="4"/>
    </w:p>
    <w:p w:rsidR="0047268A" w:rsidRDefault="006208B6">
      <w:pPr>
        <w:pStyle w:val="BodyText42"/>
        <w:framePr w:w="6686" w:h="10986" w:hRule="exact" w:wrap="none" w:vAnchor="page" w:hAnchor="page" w:x="3035" w:y="2480"/>
        <w:shd w:val="clear" w:color="auto" w:fill="auto"/>
        <w:spacing w:after="235" w:line="278" w:lineRule="exact"/>
        <w:ind w:right="40" w:firstLine="0"/>
        <w:jc w:val="both"/>
      </w:pPr>
      <w:r>
        <w:rPr>
          <w:rStyle w:val="BodyText1"/>
        </w:rPr>
        <w:t>A person who w</w:t>
      </w:r>
      <w:r>
        <w:rPr>
          <w:rStyle w:val="BodyText22"/>
        </w:rPr>
        <w:t>hil</w:t>
      </w:r>
      <w:r>
        <w:rPr>
          <w:rStyle w:val="BodyText1"/>
        </w:rPr>
        <w:t>e knowing or having reason to believe that a person is a victim of trafficking, engages the labour or services of that victim in that status, commits an offence and is liable to imprisonment for ten years.</w:t>
      </w:r>
    </w:p>
    <w:p w:rsidR="0047268A" w:rsidRDefault="006208B6">
      <w:pPr>
        <w:pStyle w:val="Heading10"/>
        <w:framePr w:w="6686" w:h="10986" w:hRule="exact" w:wrap="none" w:vAnchor="page" w:hAnchor="page" w:x="3035" w:y="2480"/>
        <w:numPr>
          <w:ilvl w:val="0"/>
          <w:numId w:val="3"/>
        </w:numPr>
        <w:shd w:val="clear" w:color="auto" w:fill="auto"/>
        <w:tabs>
          <w:tab w:val="left" w:pos="475"/>
        </w:tabs>
        <w:spacing w:before="0" w:after="18" w:line="210" w:lineRule="exact"/>
        <w:ind w:firstLine="0"/>
        <w:jc w:val="both"/>
      </w:pPr>
      <w:bookmarkStart w:id="5" w:name="bookmark4"/>
      <w:r>
        <w:rPr>
          <w:rStyle w:val="Heading11"/>
        </w:rPr>
        <w:t>Promoting Trafficking in Persons.</w:t>
      </w:r>
      <w:bookmarkEnd w:id="5"/>
    </w:p>
    <w:p w:rsidR="0047268A" w:rsidRDefault="006208B6">
      <w:pPr>
        <w:pStyle w:val="BodyText42"/>
        <w:framePr w:w="6686" w:h="10986" w:hRule="exact" w:wrap="none" w:vAnchor="page" w:hAnchor="page" w:x="3035" w:y="2480"/>
        <w:shd w:val="clear" w:color="auto" w:fill="auto"/>
        <w:spacing w:after="143" w:line="210" w:lineRule="exact"/>
        <w:ind w:firstLine="0"/>
        <w:jc w:val="both"/>
      </w:pPr>
      <w:r>
        <w:rPr>
          <w:rStyle w:val="BodyText1"/>
        </w:rPr>
        <w:t>Any person who—</w:t>
      </w:r>
    </w:p>
    <w:p w:rsidR="0047268A" w:rsidRDefault="006208B6">
      <w:pPr>
        <w:pStyle w:val="BodyText42"/>
        <w:framePr w:w="6686" w:h="10986" w:hRule="exact" w:wrap="none" w:vAnchor="page" w:hAnchor="page" w:x="3035" w:y="2480"/>
        <w:numPr>
          <w:ilvl w:val="0"/>
          <w:numId w:val="9"/>
        </w:numPr>
        <w:shd w:val="clear" w:color="auto" w:fill="auto"/>
        <w:tabs>
          <w:tab w:val="left" w:pos="826"/>
        </w:tabs>
        <w:spacing w:line="210" w:lineRule="exact"/>
        <w:ind w:left="980"/>
        <w:jc w:val="both"/>
      </w:pPr>
      <w:r>
        <w:rPr>
          <w:rStyle w:val="BodyText1"/>
        </w:rPr>
        <w:t>knowingly leases or subleases, uses or allows to be used any</w:t>
      </w:r>
    </w:p>
    <w:p w:rsidR="0047268A" w:rsidRDefault="006208B6">
      <w:pPr>
        <w:pStyle w:val="BodyText42"/>
        <w:framePr w:w="6686" w:h="10986" w:hRule="exact" w:wrap="none" w:vAnchor="page" w:hAnchor="page" w:x="3035" w:y="2480"/>
        <w:shd w:val="clear" w:color="auto" w:fill="auto"/>
        <w:spacing w:after="188" w:line="283" w:lineRule="exact"/>
        <w:ind w:left="980" w:right="40" w:firstLine="0"/>
        <w:jc w:val="both"/>
      </w:pPr>
      <w:r>
        <w:rPr>
          <w:rStyle w:val="BodyText1"/>
        </w:rPr>
        <w:t>house, building or establishment for the purpose of exploitation;</w:t>
      </w:r>
    </w:p>
    <w:p w:rsidR="0047268A" w:rsidRDefault="006208B6">
      <w:pPr>
        <w:pStyle w:val="BodyText42"/>
        <w:framePr w:w="6686" w:h="10986" w:hRule="exact" w:wrap="none" w:vAnchor="page" w:hAnchor="page" w:x="3035" w:y="2480"/>
        <w:numPr>
          <w:ilvl w:val="0"/>
          <w:numId w:val="9"/>
        </w:numPr>
        <w:shd w:val="clear" w:color="auto" w:fill="auto"/>
        <w:tabs>
          <w:tab w:val="left" w:pos="913"/>
        </w:tabs>
        <w:spacing w:after="176" w:line="274" w:lineRule="exact"/>
        <w:ind w:left="980" w:right="40"/>
        <w:jc w:val="both"/>
      </w:pPr>
      <w:r>
        <w:rPr>
          <w:rStyle w:val="BodyText1"/>
        </w:rPr>
        <w:t>produces, prints, issues or distributes, any document or information of any Government agency, which relates to immigration, for purposes of trafficking;</w:t>
      </w:r>
    </w:p>
    <w:p w:rsidR="0047268A" w:rsidRDefault="006208B6">
      <w:pPr>
        <w:pStyle w:val="BodyText42"/>
        <w:framePr w:w="6686" w:h="10986" w:hRule="exact" w:wrap="none" w:vAnchor="page" w:hAnchor="page" w:x="3035" w:y="2480"/>
        <w:numPr>
          <w:ilvl w:val="0"/>
          <w:numId w:val="9"/>
        </w:numPr>
        <w:shd w:val="clear" w:color="auto" w:fill="auto"/>
        <w:tabs>
          <w:tab w:val="left" w:pos="874"/>
        </w:tabs>
        <w:spacing w:line="278" w:lineRule="exact"/>
        <w:ind w:left="980"/>
        <w:jc w:val="both"/>
      </w:pPr>
      <w:r>
        <w:rPr>
          <w:rStyle w:val="BodyText1"/>
        </w:rPr>
        <w:t>tampers with, or falsifies any government or government</w:t>
      </w:r>
    </w:p>
    <w:p w:rsidR="0047268A" w:rsidRDefault="006208B6">
      <w:pPr>
        <w:pStyle w:val="BodyText42"/>
        <w:framePr w:w="6686" w:h="10986" w:hRule="exact" w:wrap="none" w:vAnchor="page" w:hAnchor="page" w:x="3035" w:y="2480"/>
        <w:shd w:val="clear" w:color="auto" w:fill="auto"/>
        <w:spacing w:after="180" w:line="278" w:lineRule="exact"/>
        <w:ind w:left="980" w:right="40" w:firstLine="0"/>
        <w:jc w:val="both"/>
      </w:pPr>
      <w:r>
        <w:rPr>
          <w:rStyle w:val="BodyText1"/>
        </w:rPr>
        <w:t>agency’s document or information relating to the immigration regulations or requirements;</w:t>
      </w:r>
    </w:p>
    <w:p w:rsidR="0047268A" w:rsidRDefault="006208B6">
      <w:pPr>
        <w:pStyle w:val="BodyText42"/>
        <w:framePr w:w="6686" w:h="10986" w:hRule="exact" w:wrap="none" w:vAnchor="page" w:hAnchor="page" w:x="3035" w:y="2480"/>
        <w:numPr>
          <w:ilvl w:val="0"/>
          <w:numId w:val="9"/>
        </w:numPr>
        <w:shd w:val="clear" w:color="auto" w:fill="auto"/>
        <w:tabs>
          <w:tab w:val="left" w:pos="841"/>
        </w:tabs>
        <w:spacing w:line="278" w:lineRule="exact"/>
        <w:ind w:left="980"/>
        <w:jc w:val="both"/>
      </w:pPr>
      <w:r>
        <w:rPr>
          <w:rStyle w:val="BodyText1"/>
        </w:rPr>
        <w:t>utters or aids any person to utter any false document relating</w:t>
      </w:r>
    </w:p>
    <w:p w:rsidR="0047268A" w:rsidRDefault="006208B6">
      <w:pPr>
        <w:pStyle w:val="BodyText42"/>
        <w:framePr w:w="6686" w:h="10986" w:hRule="exact" w:wrap="none" w:vAnchor="page" w:hAnchor="page" w:x="3035" w:y="2480"/>
        <w:shd w:val="clear" w:color="auto" w:fill="auto"/>
        <w:spacing w:after="180" w:line="278" w:lineRule="exact"/>
        <w:ind w:left="980" w:right="40" w:firstLine="0"/>
        <w:jc w:val="both"/>
      </w:pPr>
      <w:r>
        <w:rPr>
          <w:rStyle w:val="BodyText1"/>
        </w:rPr>
        <w:t>to immigration for the purpose of facilitating that person’s entry or stay in Uganda, or exit from the country;</w:t>
      </w:r>
    </w:p>
    <w:p w:rsidR="0047268A" w:rsidRDefault="006208B6">
      <w:pPr>
        <w:pStyle w:val="BodyText42"/>
        <w:framePr w:w="6686" w:h="10986" w:hRule="exact" w:wrap="none" w:vAnchor="page" w:hAnchor="page" w:x="3035" w:y="2480"/>
        <w:numPr>
          <w:ilvl w:val="0"/>
          <w:numId w:val="9"/>
        </w:numPr>
        <w:shd w:val="clear" w:color="auto" w:fill="auto"/>
        <w:tabs>
          <w:tab w:val="left" w:pos="879"/>
        </w:tabs>
        <w:spacing w:line="278" w:lineRule="exact"/>
        <w:ind w:left="980"/>
        <w:jc w:val="both"/>
      </w:pPr>
      <w:r>
        <w:rPr>
          <w:rStyle w:val="BodyText1"/>
        </w:rPr>
        <w:t>gives or facilitates the giving of false information to any</w:t>
      </w:r>
    </w:p>
    <w:p w:rsidR="0047268A" w:rsidRDefault="006208B6">
      <w:pPr>
        <w:pStyle w:val="BodyText42"/>
        <w:framePr w:w="6686" w:h="10986" w:hRule="exact" w:wrap="none" w:vAnchor="page" w:hAnchor="page" w:x="3035" w:y="2480"/>
        <w:shd w:val="clear" w:color="auto" w:fill="auto"/>
        <w:spacing w:after="115" w:line="278" w:lineRule="exact"/>
        <w:ind w:left="980" w:right="40" w:firstLine="0"/>
        <w:jc w:val="both"/>
      </w:pPr>
      <w:r>
        <w:rPr>
          <w:rStyle w:val="BodyText1"/>
        </w:rPr>
        <w:t>authority for the purpose of enabling the entry, stay in Uganda, or exit from the country of any person;</w:t>
      </w:r>
    </w:p>
    <w:p w:rsidR="0047268A" w:rsidRDefault="006208B6">
      <w:pPr>
        <w:pStyle w:val="BodyText42"/>
        <w:framePr w:w="6686" w:h="10986" w:hRule="exact" w:wrap="none" w:vAnchor="page" w:hAnchor="page" w:x="3035" w:y="2480"/>
        <w:shd w:val="clear" w:color="auto" w:fill="auto"/>
        <w:spacing w:line="210" w:lineRule="exact"/>
        <w:ind w:left="40" w:firstLine="0"/>
      </w:pPr>
      <w:r>
        <w:rPr>
          <w:rStyle w:val="BodyText1"/>
        </w:rPr>
        <w:t>8</w:t>
      </w:r>
    </w:p>
    <w:p w:rsidR="0047268A" w:rsidRDefault="0047268A">
      <w:pPr>
        <w:rPr>
          <w:sz w:val="2"/>
          <w:szCs w:val="2"/>
        </w:rPr>
        <w:sectPr w:rsidR="0047268A">
          <w:pgSz w:w="12240" w:h="15840"/>
          <w:pgMar w:top="0" w:right="0" w:bottom="0" w:left="0" w:header="0" w:footer="3" w:gutter="0"/>
          <w:cols w:space="720"/>
          <w:noEndnote/>
          <w:docGrid w:linePitch="360"/>
        </w:sectPr>
      </w:pPr>
    </w:p>
    <w:p w:rsidR="0047268A" w:rsidRDefault="006208B6">
      <w:pPr>
        <w:pStyle w:val="Headerorfooter0"/>
        <w:framePr w:w="6734" w:h="250" w:hRule="exact" w:wrap="none" w:vAnchor="page" w:hAnchor="page" w:x="2754" w:y="2449"/>
        <w:shd w:val="clear" w:color="auto" w:fill="auto"/>
        <w:tabs>
          <w:tab w:val="left" w:pos="1398"/>
          <w:tab w:val="left" w:pos="6193"/>
        </w:tabs>
        <w:spacing w:line="220" w:lineRule="exact"/>
        <w:ind w:left="20"/>
      </w:pPr>
      <w:r>
        <w:rPr>
          <w:rStyle w:val="HeaderorfooterNotItalic"/>
        </w:rPr>
        <w:t>Act 7</w:t>
      </w:r>
      <w:r>
        <w:rPr>
          <w:rStyle w:val="HeaderorfooterNotItalic"/>
        </w:rPr>
        <w:tab/>
      </w:r>
      <w:r>
        <w:rPr>
          <w:rStyle w:val="Headerorfooter1"/>
          <w:i/>
          <w:iCs/>
        </w:rPr>
        <w:t>Prevention of Trafficking In Persons Act</w:t>
      </w:r>
      <w:r>
        <w:rPr>
          <w:rStyle w:val="HeaderorfooterNotItalic"/>
        </w:rPr>
        <w:tab/>
        <w:t>2009</w:t>
      </w:r>
    </w:p>
    <w:p w:rsidR="0047268A" w:rsidRDefault="006208B6">
      <w:pPr>
        <w:pStyle w:val="BodyText42"/>
        <w:framePr w:w="6686" w:h="10594" w:hRule="exact" w:wrap="none" w:vAnchor="page" w:hAnchor="page" w:x="2778" w:y="2841"/>
        <w:numPr>
          <w:ilvl w:val="0"/>
          <w:numId w:val="9"/>
        </w:numPr>
        <w:shd w:val="clear" w:color="auto" w:fill="auto"/>
        <w:tabs>
          <w:tab w:val="left" w:pos="346"/>
        </w:tabs>
        <w:spacing w:line="278" w:lineRule="exact"/>
        <w:ind w:right="40" w:firstLine="0"/>
        <w:jc w:val="right"/>
      </w:pPr>
      <w:r>
        <w:rPr>
          <w:rStyle w:val="BodyText1"/>
        </w:rPr>
        <w:t>advertises, publishes, prints, broadcasts, distributes or causes</w:t>
      </w:r>
    </w:p>
    <w:p w:rsidR="0047268A" w:rsidRDefault="006208B6">
      <w:pPr>
        <w:pStyle w:val="BodyText42"/>
        <w:framePr w:w="6686" w:h="10594" w:hRule="exact" w:wrap="none" w:vAnchor="page" w:hAnchor="page" w:x="2778" w:y="2841"/>
        <w:shd w:val="clear" w:color="auto" w:fill="auto"/>
        <w:spacing w:after="295" w:line="278" w:lineRule="exact"/>
        <w:ind w:left="960" w:right="40" w:firstLine="0"/>
        <w:jc w:val="both"/>
      </w:pPr>
      <w:r>
        <w:rPr>
          <w:rStyle w:val="BodyText1"/>
        </w:rPr>
        <w:t>the advertisement, publication, printing, broadcasting or distribution by any means, including the use of information technology and the internet of any pornographic or other material intended or likely to facilitate trafficking in persons;</w:t>
      </w:r>
    </w:p>
    <w:p w:rsidR="0047268A" w:rsidRDefault="006208B6">
      <w:pPr>
        <w:pStyle w:val="BodyText42"/>
        <w:framePr w:w="6686" w:h="10594" w:hRule="exact" w:wrap="none" w:vAnchor="page" w:hAnchor="page" w:x="2778" w:y="2841"/>
        <w:numPr>
          <w:ilvl w:val="0"/>
          <w:numId w:val="9"/>
        </w:numPr>
        <w:shd w:val="clear" w:color="auto" w:fill="auto"/>
        <w:tabs>
          <w:tab w:val="left" w:pos="350"/>
        </w:tabs>
        <w:spacing w:after="263" w:line="210" w:lineRule="exact"/>
        <w:ind w:firstLine="0"/>
      </w:pPr>
      <w:r>
        <w:rPr>
          <w:rStyle w:val="BodyText1"/>
        </w:rPr>
        <w:t>in any way engages in the selling or buying of persons;</w:t>
      </w:r>
    </w:p>
    <w:p w:rsidR="0047268A" w:rsidRDefault="006208B6">
      <w:pPr>
        <w:pStyle w:val="BodyText42"/>
        <w:framePr w:w="6686" w:h="10594" w:hRule="exact" w:wrap="none" w:vAnchor="page" w:hAnchor="page" w:x="2778" w:y="2841"/>
        <w:numPr>
          <w:ilvl w:val="0"/>
          <w:numId w:val="9"/>
        </w:numPr>
        <w:shd w:val="clear" w:color="auto" w:fill="auto"/>
        <w:tabs>
          <w:tab w:val="left" w:pos="336"/>
        </w:tabs>
        <w:spacing w:line="278" w:lineRule="exact"/>
        <w:ind w:right="40" w:firstLine="0"/>
        <w:jc w:val="right"/>
      </w:pPr>
      <w:r>
        <w:rPr>
          <w:rStyle w:val="BodyText1"/>
        </w:rPr>
        <w:t>recruits, transports, transfers, harbours or receives a child for</w:t>
      </w:r>
    </w:p>
    <w:p w:rsidR="0047268A" w:rsidRDefault="006208B6">
      <w:pPr>
        <w:pStyle w:val="BodyText42"/>
        <w:framePr w:w="6686" w:h="10594" w:hRule="exact" w:wrap="none" w:vAnchor="page" w:hAnchor="page" w:x="2778" w:y="2841"/>
        <w:shd w:val="clear" w:color="auto" w:fill="auto"/>
        <w:spacing w:after="240" w:line="278" w:lineRule="exact"/>
        <w:ind w:left="960" w:right="40" w:firstLine="0"/>
        <w:jc w:val="both"/>
      </w:pPr>
      <w:r>
        <w:rPr>
          <w:rStyle w:val="BodyText1"/>
        </w:rPr>
        <w:t>any purpose without authority of the parent or guardian of such a child; except that this provision shall not apply where the recruitment, transportation, transfer, harbouring or receipt is done lawfully, in good faith and in the best interests of the child;</w:t>
      </w:r>
    </w:p>
    <w:p w:rsidR="0047268A" w:rsidRDefault="006208B6">
      <w:pPr>
        <w:pStyle w:val="BodyText42"/>
        <w:framePr w:w="6686" w:h="10594" w:hRule="exact" w:wrap="none" w:vAnchor="page" w:hAnchor="page" w:x="2778" w:y="2841"/>
        <w:numPr>
          <w:ilvl w:val="0"/>
          <w:numId w:val="9"/>
        </w:numPr>
        <w:shd w:val="clear" w:color="auto" w:fill="auto"/>
        <w:tabs>
          <w:tab w:val="left" w:pos="370"/>
        </w:tabs>
        <w:spacing w:line="278" w:lineRule="exact"/>
        <w:ind w:right="40" w:firstLine="0"/>
        <w:jc w:val="right"/>
      </w:pPr>
      <w:r>
        <w:rPr>
          <w:rStyle w:val="BodyText1"/>
        </w:rPr>
        <w:t>abandons a child. in circumstances likely to cause fear,</w:t>
      </w:r>
    </w:p>
    <w:p w:rsidR="0047268A" w:rsidRDefault="006208B6">
      <w:pPr>
        <w:pStyle w:val="BodyText42"/>
        <w:framePr w:w="6686" w:h="10594" w:hRule="exact" w:wrap="none" w:vAnchor="page" w:hAnchor="page" w:x="2778" w:y="2841"/>
        <w:shd w:val="clear" w:color="auto" w:fill="auto"/>
        <w:spacing w:after="60" w:line="278" w:lineRule="exact"/>
        <w:ind w:left="960" w:right="40" w:firstLine="0"/>
        <w:jc w:val="both"/>
      </w:pPr>
      <w:r>
        <w:rPr>
          <w:rStyle w:val="BodyText1"/>
        </w:rPr>
        <w:t>isolation, injury, pain or other harm; or to facilitate the trafficking of that child;</w:t>
      </w:r>
    </w:p>
    <w:p w:rsidR="0047268A" w:rsidRDefault="006208B6">
      <w:pPr>
        <w:pStyle w:val="BodyText42"/>
        <w:framePr w:w="6686" w:h="10594" w:hRule="exact" w:wrap="none" w:vAnchor="page" w:hAnchor="page" w:x="2778" w:y="2841"/>
        <w:shd w:val="clear" w:color="auto" w:fill="auto"/>
        <w:spacing w:after="295" w:line="278" w:lineRule="exact"/>
        <w:ind w:left="20" w:right="40" w:firstLine="0"/>
        <w:jc w:val="both"/>
      </w:pPr>
      <w:r>
        <w:rPr>
          <w:rStyle w:val="BodyText1"/>
        </w:rPr>
        <w:t>commits an offence and is liable on conviction to a fine not exceeding one hundred and twenty currency points or to imprisonment for five years, or both such imprisonment and fine, and on subsequent conviction for the same offence, is liable to imprisonment of seven years without the option of a fine.</w:t>
      </w:r>
    </w:p>
    <w:p w:rsidR="0047268A" w:rsidRDefault="006208B6">
      <w:pPr>
        <w:pStyle w:val="Heading10"/>
        <w:framePr w:w="6686" w:h="10594" w:hRule="exact" w:wrap="none" w:vAnchor="page" w:hAnchor="page" w:x="2778" w:y="2841"/>
        <w:numPr>
          <w:ilvl w:val="0"/>
          <w:numId w:val="3"/>
        </w:numPr>
        <w:shd w:val="clear" w:color="auto" w:fill="auto"/>
        <w:tabs>
          <w:tab w:val="left" w:pos="500"/>
        </w:tabs>
        <w:spacing w:before="0" w:after="18" w:line="210" w:lineRule="exact"/>
        <w:ind w:left="20" w:firstLine="0"/>
        <w:jc w:val="both"/>
      </w:pPr>
      <w:bookmarkStart w:id="6" w:name="bookmark5"/>
      <w:r>
        <w:rPr>
          <w:rStyle w:val="Heading11"/>
        </w:rPr>
        <w:t>Offences Related to Trafficking in Persons.</w:t>
      </w:r>
      <w:bookmarkEnd w:id="6"/>
    </w:p>
    <w:p w:rsidR="0047268A" w:rsidRDefault="006208B6">
      <w:pPr>
        <w:pStyle w:val="BodyText42"/>
        <w:framePr w:w="6686" w:h="10594" w:hRule="exact" w:wrap="none" w:vAnchor="page" w:hAnchor="page" w:x="2778" w:y="2841"/>
        <w:shd w:val="clear" w:color="auto" w:fill="auto"/>
        <w:spacing w:after="198" w:line="210" w:lineRule="exact"/>
        <w:ind w:left="20" w:firstLine="0"/>
        <w:jc w:val="both"/>
      </w:pPr>
      <w:r>
        <w:rPr>
          <w:rStyle w:val="BodyText1"/>
        </w:rPr>
        <w:t>A person who—</w:t>
      </w:r>
    </w:p>
    <w:p w:rsidR="0047268A" w:rsidRDefault="006208B6">
      <w:pPr>
        <w:pStyle w:val="BodyText42"/>
        <w:framePr w:w="6686" w:h="10594" w:hRule="exact" w:wrap="none" w:vAnchor="page" w:hAnchor="page" w:x="2778" w:y="2841"/>
        <w:numPr>
          <w:ilvl w:val="0"/>
          <w:numId w:val="10"/>
        </w:numPr>
        <w:shd w:val="clear" w:color="auto" w:fill="auto"/>
        <w:tabs>
          <w:tab w:val="left" w:pos="811"/>
        </w:tabs>
        <w:spacing w:after="198" w:line="210" w:lineRule="exact"/>
        <w:ind w:left="480" w:firstLine="0"/>
        <w:jc w:val="left"/>
      </w:pPr>
      <w:r>
        <w:rPr>
          <w:rStyle w:val="BodyText1"/>
        </w:rPr>
        <w:t>attempts to traffic in persons;</w:t>
      </w:r>
    </w:p>
    <w:p w:rsidR="0047268A" w:rsidRDefault="006208B6">
      <w:pPr>
        <w:pStyle w:val="BodyText42"/>
        <w:framePr w:w="6686" w:h="10594" w:hRule="exact" w:wrap="none" w:vAnchor="page" w:hAnchor="page" w:x="2778" w:y="2841"/>
        <w:numPr>
          <w:ilvl w:val="0"/>
          <w:numId w:val="10"/>
        </w:numPr>
        <w:shd w:val="clear" w:color="auto" w:fill="auto"/>
        <w:tabs>
          <w:tab w:val="left" w:pos="360"/>
        </w:tabs>
        <w:spacing w:line="210" w:lineRule="exact"/>
        <w:ind w:right="40" w:firstLine="0"/>
        <w:jc w:val="right"/>
      </w:pPr>
      <w:r>
        <w:rPr>
          <w:rStyle w:val="BodyText1"/>
        </w:rPr>
        <w:t>conspires with another person to do an act of trafficking in</w:t>
      </w:r>
    </w:p>
    <w:p w:rsidR="0047268A" w:rsidRDefault="006208B6">
      <w:pPr>
        <w:pStyle w:val="BodyText42"/>
        <w:framePr w:w="6686" w:h="10594" w:hRule="exact" w:wrap="none" w:vAnchor="page" w:hAnchor="page" w:x="2778" w:y="2841"/>
        <w:shd w:val="clear" w:color="auto" w:fill="auto"/>
        <w:spacing w:after="148" w:line="210" w:lineRule="exact"/>
        <w:ind w:left="960" w:firstLine="0"/>
        <w:jc w:val="both"/>
      </w:pPr>
      <w:r>
        <w:rPr>
          <w:rStyle w:val="BodyText1"/>
        </w:rPr>
        <w:t>persons;</w:t>
      </w:r>
    </w:p>
    <w:p w:rsidR="0047268A" w:rsidRDefault="006208B6">
      <w:pPr>
        <w:pStyle w:val="BodyText42"/>
        <w:framePr w:w="6686" w:h="10594" w:hRule="exact" w:wrap="none" w:vAnchor="page" w:hAnchor="page" w:x="2778" w:y="2841"/>
        <w:numPr>
          <w:ilvl w:val="0"/>
          <w:numId w:val="10"/>
        </w:numPr>
        <w:shd w:val="clear" w:color="auto" w:fill="auto"/>
        <w:tabs>
          <w:tab w:val="left" w:pos="341"/>
        </w:tabs>
        <w:spacing w:line="278" w:lineRule="exact"/>
        <w:ind w:right="40" w:firstLine="0"/>
        <w:jc w:val="right"/>
      </w:pPr>
      <w:r>
        <w:rPr>
          <w:rStyle w:val="BodyText1"/>
        </w:rPr>
        <w:t>recruits, transports, transfers, harbours, provides or receives</w:t>
      </w:r>
    </w:p>
    <w:p w:rsidR="0047268A" w:rsidRDefault="006208B6">
      <w:pPr>
        <w:pStyle w:val="BodyText42"/>
        <w:framePr w:w="6686" w:h="10594" w:hRule="exact" w:wrap="none" w:vAnchor="page" w:hAnchor="page" w:x="2778" w:y="2841"/>
        <w:shd w:val="clear" w:color="auto" w:fill="auto"/>
        <w:spacing w:after="115" w:line="278" w:lineRule="exact"/>
        <w:ind w:left="960" w:right="40" w:firstLine="0"/>
        <w:jc w:val="both"/>
      </w:pPr>
      <w:r>
        <w:rPr>
          <w:rStyle w:val="BodyText1"/>
        </w:rPr>
        <w:t>a person for domestic or overseas employment or training or apprenticeship with the intention of trafficking;</w:t>
      </w:r>
    </w:p>
    <w:p w:rsidR="0047268A" w:rsidRDefault="006208B6">
      <w:pPr>
        <w:pStyle w:val="BodyText42"/>
        <w:framePr w:w="6686" w:h="10594" w:hRule="exact" w:wrap="none" w:vAnchor="page" w:hAnchor="page" w:x="2778" w:y="2841"/>
        <w:numPr>
          <w:ilvl w:val="0"/>
          <w:numId w:val="10"/>
        </w:numPr>
        <w:shd w:val="clear" w:color="auto" w:fill="auto"/>
        <w:tabs>
          <w:tab w:val="left" w:pos="821"/>
        </w:tabs>
        <w:spacing w:after="23" w:line="210" w:lineRule="exact"/>
        <w:ind w:left="480" w:firstLine="0"/>
        <w:jc w:val="left"/>
      </w:pPr>
      <w:r>
        <w:rPr>
          <w:rStyle w:val="BodyText1"/>
        </w:rPr>
        <w:t>recruits a person below 16 years in any form of employment</w:t>
      </w:r>
    </w:p>
    <w:p w:rsidR="0047268A" w:rsidRDefault="006208B6">
      <w:pPr>
        <w:pStyle w:val="BodyText42"/>
        <w:framePr w:w="6686" w:h="10594" w:hRule="exact" w:wrap="none" w:vAnchor="page" w:hAnchor="page" w:x="2778" w:y="2841"/>
        <w:shd w:val="clear" w:color="auto" w:fill="auto"/>
        <w:spacing w:after="188" w:line="210" w:lineRule="exact"/>
        <w:ind w:left="960" w:firstLine="0"/>
        <w:jc w:val="both"/>
      </w:pPr>
      <w:r>
        <w:rPr>
          <w:rStyle w:val="BodyText1"/>
        </w:rPr>
        <w:t>for the purposes of exploitation;</w:t>
      </w:r>
    </w:p>
    <w:p w:rsidR="0047268A" w:rsidRDefault="006208B6">
      <w:pPr>
        <w:pStyle w:val="BodyText42"/>
        <w:framePr w:w="6686" w:h="10594" w:hRule="exact" w:wrap="none" w:vAnchor="page" w:hAnchor="page" w:x="2778" w:y="2841"/>
        <w:shd w:val="clear" w:color="auto" w:fill="auto"/>
        <w:spacing w:line="210" w:lineRule="exact"/>
        <w:ind w:firstLine="0"/>
      </w:pPr>
      <w:r>
        <w:rPr>
          <w:rStyle w:val="BodyText1"/>
        </w:rPr>
        <w:t>9</w:t>
      </w:r>
    </w:p>
    <w:p w:rsidR="0047268A" w:rsidRDefault="0047268A">
      <w:pPr>
        <w:rPr>
          <w:sz w:val="2"/>
          <w:szCs w:val="2"/>
        </w:rPr>
        <w:sectPr w:rsidR="0047268A">
          <w:pgSz w:w="12240" w:h="15840"/>
          <w:pgMar w:top="0" w:right="0" w:bottom="0" w:left="0" w:header="0" w:footer="3" w:gutter="0"/>
          <w:cols w:space="720"/>
          <w:noEndnote/>
          <w:docGrid w:linePitch="360"/>
        </w:sectPr>
      </w:pPr>
    </w:p>
    <w:p w:rsidR="0047268A" w:rsidRDefault="006208B6">
      <w:pPr>
        <w:pStyle w:val="Headerorfooter20"/>
        <w:framePr w:wrap="none" w:vAnchor="page" w:hAnchor="page" w:x="2754" w:y="2449"/>
        <w:shd w:val="clear" w:color="auto" w:fill="auto"/>
        <w:spacing w:line="220" w:lineRule="exact"/>
        <w:ind w:left="20"/>
      </w:pPr>
      <w:r>
        <w:rPr>
          <w:rStyle w:val="Headerorfooter21"/>
        </w:rPr>
        <w:t>Act 7</w:t>
      </w:r>
    </w:p>
    <w:p w:rsidR="0047268A" w:rsidRDefault="006208B6">
      <w:pPr>
        <w:pStyle w:val="Headerorfooter0"/>
        <w:framePr w:wrap="none" w:vAnchor="page" w:hAnchor="page" w:x="4136" w:y="2449"/>
        <w:shd w:val="clear" w:color="auto" w:fill="auto"/>
        <w:tabs>
          <w:tab w:val="left" w:pos="4810"/>
        </w:tabs>
        <w:spacing w:line="220" w:lineRule="exact"/>
        <w:ind w:left="20"/>
      </w:pPr>
      <w:r>
        <w:rPr>
          <w:rStyle w:val="Headerorfooter1"/>
          <w:i/>
          <w:iCs/>
        </w:rPr>
        <w:t>Prevention of Trafficking In Persons Act</w:t>
      </w:r>
      <w:r>
        <w:rPr>
          <w:rStyle w:val="HeaderorfooterNotItalic"/>
        </w:rPr>
        <w:tab/>
        <w:t>2009</w:t>
      </w:r>
    </w:p>
    <w:p w:rsidR="0047268A" w:rsidRDefault="006208B6">
      <w:pPr>
        <w:pStyle w:val="BodyText42"/>
        <w:framePr w:w="6686" w:h="10573" w:hRule="exact" w:wrap="none" w:vAnchor="page" w:hAnchor="page" w:x="2778" w:y="2862"/>
        <w:numPr>
          <w:ilvl w:val="0"/>
          <w:numId w:val="10"/>
        </w:numPr>
        <w:shd w:val="clear" w:color="auto" w:fill="auto"/>
        <w:tabs>
          <w:tab w:val="left" w:pos="841"/>
        </w:tabs>
        <w:spacing w:after="18" w:line="210" w:lineRule="exact"/>
        <w:ind w:left="20" w:firstLine="480"/>
        <w:jc w:val="both"/>
      </w:pPr>
      <w:r>
        <w:rPr>
          <w:rStyle w:val="BodyText1"/>
        </w:rPr>
        <w:t>introduces or matches any person to another for purposes of</w:t>
      </w:r>
    </w:p>
    <w:p w:rsidR="0047268A" w:rsidRDefault="006208B6">
      <w:pPr>
        <w:pStyle w:val="BodyText42"/>
        <w:framePr w:w="6686" w:h="10573" w:hRule="exact" w:wrap="none" w:vAnchor="page" w:hAnchor="page" w:x="2778" w:y="2862"/>
        <w:shd w:val="clear" w:color="auto" w:fill="auto"/>
        <w:spacing w:after="148" w:line="210" w:lineRule="exact"/>
        <w:ind w:left="920" w:firstLine="0"/>
        <w:jc w:val="left"/>
      </w:pPr>
      <w:r>
        <w:rPr>
          <w:rStyle w:val="BodyText1"/>
        </w:rPr>
        <w:t>sexual exploitation;</w:t>
      </w:r>
    </w:p>
    <w:p w:rsidR="0047268A" w:rsidRDefault="006208B6">
      <w:pPr>
        <w:pStyle w:val="BodyText42"/>
        <w:framePr w:w="6686" w:h="10573" w:hRule="exact" w:wrap="none" w:vAnchor="page" w:hAnchor="page" w:x="2778" w:y="2862"/>
        <w:numPr>
          <w:ilvl w:val="0"/>
          <w:numId w:val="10"/>
        </w:numPr>
        <w:shd w:val="clear" w:color="auto" w:fill="auto"/>
        <w:tabs>
          <w:tab w:val="left" w:pos="922"/>
        </w:tabs>
        <w:spacing w:after="235" w:line="278" w:lineRule="exact"/>
        <w:ind w:left="920" w:right="40" w:hanging="440"/>
        <w:jc w:val="both"/>
      </w:pPr>
      <w:r>
        <w:rPr>
          <w:rStyle w:val="BodyText1"/>
        </w:rPr>
        <w:t>confiscates, conceals, or destroys a passport, travel documents, or other personal documents or belongings of a person for the purpose of unlawfully denying that person freedom of movement, or access to any public services;</w:t>
      </w:r>
    </w:p>
    <w:p w:rsidR="0047268A" w:rsidRDefault="006208B6">
      <w:pPr>
        <w:pStyle w:val="BodyText42"/>
        <w:framePr w:w="6686" w:h="10573" w:hRule="exact" w:wrap="none" w:vAnchor="page" w:hAnchor="page" w:x="2778" w:y="2862"/>
        <w:numPr>
          <w:ilvl w:val="0"/>
          <w:numId w:val="10"/>
        </w:numPr>
        <w:shd w:val="clear" w:color="auto" w:fill="auto"/>
        <w:tabs>
          <w:tab w:val="left" w:pos="836"/>
        </w:tabs>
        <w:spacing w:after="143" w:line="210" w:lineRule="exact"/>
        <w:ind w:left="20" w:firstLine="480"/>
        <w:jc w:val="both"/>
      </w:pPr>
      <w:r>
        <w:rPr>
          <w:rStyle w:val="BodyText1"/>
        </w:rPr>
        <w:t>adopts or facilitates the adoption of a person for illicit purposes;</w:t>
      </w:r>
    </w:p>
    <w:p w:rsidR="0047268A" w:rsidRDefault="006208B6">
      <w:pPr>
        <w:pStyle w:val="BodyText42"/>
        <w:framePr w:w="6686" w:h="10573" w:hRule="exact" w:wrap="none" w:vAnchor="page" w:hAnchor="page" w:x="2778" w:y="2862"/>
        <w:shd w:val="clear" w:color="auto" w:fill="auto"/>
        <w:spacing w:after="240" w:line="278" w:lineRule="exact"/>
        <w:ind w:left="20" w:right="40" w:firstLine="0"/>
        <w:jc w:val="both"/>
      </w:pPr>
      <w:r>
        <w:rPr>
          <w:rStyle w:val="BodyText1"/>
        </w:rPr>
        <w:t>commits an offence and is liable on conviction to imprisonment for five years or a fine of one hundred and twenty currency points or to both such imprisonment and fine, and on subsequent conviction for the same offence, is liable to imprisonment of seven years without the option of a fine.</w:t>
      </w:r>
    </w:p>
    <w:p w:rsidR="0047268A" w:rsidRDefault="006208B6">
      <w:pPr>
        <w:pStyle w:val="Heading10"/>
        <w:framePr w:w="6686" w:h="10573" w:hRule="exact" w:wrap="none" w:vAnchor="page" w:hAnchor="page" w:x="2778" w:y="2862"/>
        <w:numPr>
          <w:ilvl w:val="0"/>
          <w:numId w:val="3"/>
        </w:numPr>
        <w:shd w:val="clear" w:color="auto" w:fill="auto"/>
        <w:tabs>
          <w:tab w:val="left" w:pos="495"/>
        </w:tabs>
        <w:spacing w:before="0" w:after="0" w:line="278" w:lineRule="exact"/>
        <w:ind w:left="20" w:firstLine="0"/>
        <w:jc w:val="both"/>
      </w:pPr>
      <w:bookmarkStart w:id="7" w:name="bookmark6"/>
      <w:r>
        <w:rPr>
          <w:rStyle w:val="Heading11"/>
        </w:rPr>
        <w:t>Failure to Disclose Conviction.</w:t>
      </w:r>
      <w:bookmarkEnd w:id="7"/>
    </w:p>
    <w:p w:rsidR="0047268A" w:rsidRDefault="006208B6">
      <w:pPr>
        <w:pStyle w:val="BodyText42"/>
        <w:framePr w:w="6686" w:h="10573" w:hRule="exact" w:wrap="none" w:vAnchor="page" w:hAnchor="page" w:x="2778" w:y="2862"/>
        <w:shd w:val="clear" w:color="auto" w:fill="auto"/>
        <w:spacing w:after="115" w:line="278" w:lineRule="exact"/>
        <w:ind w:left="20" w:right="40" w:firstLine="0"/>
        <w:jc w:val="both"/>
      </w:pPr>
      <w:r>
        <w:rPr>
          <w:rStyle w:val="BodyText1"/>
        </w:rPr>
        <w:t>A person who, having been convicted of a trafficking offence under this Act fails to disclose that conviction—</w:t>
      </w:r>
    </w:p>
    <w:p w:rsidR="0047268A" w:rsidRDefault="006208B6">
      <w:pPr>
        <w:pStyle w:val="BodyText42"/>
        <w:framePr w:w="6686" w:h="10573" w:hRule="exact" w:wrap="none" w:vAnchor="page" w:hAnchor="page" w:x="2778" w:y="2862"/>
        <w:numPr>
          <w:ilvl w:val="0"/>
          <w:numId w:val="11"/>
        </w:numPr>
        <w:shd w:val="clear" w:color="auto" w:fill="auto"/>
        <w:tabs>
          <w:tab w:val="left" w:pos="822"/>
        </w:tabs>
        <w:spacing w:after="18" w:line="210" w:lineRule="exact"/>
        <w:ind w:left="20" w:firstLine="480"/>
        <w:jc w:val="both"/>
      </w:pPr>
      <w:r>
        <w:rPr>
          <w:rStyle w:val="BodyText1"/>
        </w:rPr>
        <w:t>when applying for employment which places him or her in a</w:t>
      </w:r>
    </w:p>
    <w:p w:rsidR="0047268A" w:rsidRDefault="006208B6">
      <w:pPr>
        <w:pStyle w:val="BodyText42"/>
        <w:framePr w:w="6686" w:h="10573" w:hRule="exact" w:wrap="none" w:vAnchor="page" w:hAnchor="page" w:x="2778" w:y="2862"/>
        <w:shd w:val="clear" w:color="auto" w:fill="auto"/>
        <w:spacing w:after="198" w:line="210" w:lineRule="exact"/>
        <w:ind w:left="920" w:firstLine="0"/>
        <w:jc w:val="left"/>
      </w:pPr>
      <w:r>
        <w:rPr>
          <w:rStyle w:val="BodyText1"/>
        </w:rPr>
        <w:t>position of authority or care of children; or</w:t>
      </w:r>
    </w:p>
    <w:p w:rsidR="0047268A" w:rsidRDefault="006208B6">
      <w:pPr>
        <w:pStyle w:val="BodyText42"/>
        <w:framePr w:w="6686" w:h="10573" w:hRule="exact" w:wrap="none" w:vAnchor="page" w:hAnchor="page" w:x="2778" w:y="2862"/>
        <w:numPr>
          <w:ilvl w:val="0"/>
          <w:numId w:val="11"/>
        </w:numPr>
        <w:shd w:val="clear" w:color="auto" w:fill="auto"/>
        <w:tabs>
          <w:tab w:val="left" w:pos="831"/>
        </w:tabs>
        <w:spacing w:after="143" w:line="210" w:lineRule="exact"/>
        <w:ind w:left="20" w:firstLine="480"/>
        <w:jc w:val="both"/>
      </w:pPr>
      <w:r>
        <w:rPr>
          <w:rStyle w:val="BodyText1"/>
        </w:rPr>
        <w:t>when offering or agreeing to take care of or supervise children,</w:t>
      </w:r>
    </w:p>
    <w:p w:rsidR="0047268A" w:rsidRDefault="006208B6">
      <w:pPr>
        <w:pStyle w:val="BodyText42"/>
        <w:framePr w:w="6686" w:h="10573" w:hRule="exact" w:wrap="none" w:vAnchor="page" w:hAnchor="page" w:x="2778" w:y="2862"/>
        <w:shd w:val="clear" w:color="auto" w:fill="auto"/>
        <w:spacing w:after="295" w:line="278" w:lineRule="exact"/>
        <w:ind w:left="20" w:right="40" w:firstLine="0"/>
        <w:jc w:val="both"/>
      </w:pPr>
      <w:r>
        <w:rPr>
          <w:rStyle w:val="BodyText1"/>
        </w:rPr>
        <w:t>commits an offence and is liable on conviction to a fine, not exceeding three thousand currency points or to a term of imprisonment not exceeding three years or both.</w:t>
      </w:r>
    </w:p>
    <w:p w:rsidR="0047268A" w:rsidRDefault="006208B6">
      <w:pPr>
        <w:pStyle w:val="Heading10"/>
        <w:framePr w:w="6686" w:h="10573" w:hRule="exact" w:wrap="none" w:vAnchor="page" w:hAnchor="page" w:x="2778" w:y="2862"/>
        <w:numPr>
          <w:ilvl w:val="0"/>
          <w:numId w:val="3"/>
        </w:numPr>
        <w:shd w:val="clear" w:color="auto" w:fill="auto"/>
        <w:tabs>
          <w:tab w:val="left" w:pos="490"/>
        </w:tabs>
        <w:spacing w:before="0" w:after="0" w:line="210" w:lineRule="exact"/>
        <w:ind w:left="20" w:firstLine="0"/>
        <w:jc w:val="both"/>
      </w:pPr>
      <w:bookmarkStart w:id="8" w:name="bookmark7"/>
      <w:r>
        <w:rPr>
          <w:rStyle w:val="Heading11"/>
        </w:rPr>
        <w:t>Duty to Report Trafficking in Persons.</w:t>
      </w:r>
      <w:bookmarkEnd w:id="8"/>
    </w:p>
    <w:p w:rsidR="0047268A" w:rsidRDefault="006208B6">
      <w:pPr>
        <w:pStyle w:val="BodyText42"/>
        <w:framePr w:w="6686" w:h="10573" w:hRule="exact" w:wrap="none" w:vAnchor="page" w:hAnchor="page" w:x="2778" w:y="2862"/>
        <w:numPr>
          <w:ilvl w:val="0"/>
          <w:numId w:val="12"/>
        </w:numPr>
        <w:shd w:val="clear" w:color="auto" w:fill="auto"/>
        <w:tabs>
          <w:tab w:val="left" w:pos="836"/>
        </w:tabs>
        <w:spacing w:after="180" w:line="278" w:lineRule="exact"/>
        <w:ind w:left="20" w:right="40" w:firstLine="480"/>
        <w:jc w:val="both"/>
      </w:pPr>
      <w:r>
        <w:rPr>
          <w:rStyle w:val="BodyText1"/>
        </w:rPr>
        <w:t>Every member of the community, who knows that any person has committed or intends to commit an offence under this part of the Act, shall report the matter to the police or other authority for appropriate action.</w:t>
      </w:r>
    </w:p>
    <w:p w:rsidR="0047268A" w:rsidRDefault="006208B6">
      <w:pPr>
        <w:pStyle w:val="BodyText42"/>
        <w:framePr w:w="6686" w:h="10573" w:hRule="exact" w:wrap="none" w:vAnchor="page" w:hAnchor="page" w:x="2778" w:y="2862"/>
        <w:numPr>
          <w:ilvl w:val="0"/>
          <w:numId w:val="12"/>
        </w:numPr>
        <w:shd w:val="clear" w:color="auto" w:fill="auto"/>
        <w:tabs>
          <w:tab w:val="left" w:pos="826"/>
        </w:tabs>
        <w:spacing w:after="115" w:line="278" w:lineRule="exact"/>
        <w:ind w:left="20" w:right="40" w:firstLine="480"/>
        <w:jc w:val="both"/>
      </w:pPr>
      <w:r>
        <w:rPr>
          <w:rStyle w:val="BodyText1"/>
        </w:rPr>
        <w:t>A person who knowing or having reason to believe that a person has committed or intends to commit an offence and does not report to police or other relevant authority, commits an offence and is liable to a fine of five thousand currency points or imprisonment for six months.</w:t>
      </w:r>
    </w:p>
    <w:p w:rsidR="0047268A" w:rsidRDefault="006208B6">
      <w:pPr>
        <w:pStyle w:val="BodyText42"/>
        <w:framePr w:w="6686" w:h="10573" w:hRule="exact" w:wrap="none" w:vAnchor="page" w:hAnchor="page" w:x="2778" w:y="2862"/>
        <w:shd w:val="clear" w:color="auto" w:fill="auto"/>
        <w:spacing w:line="210" w:lineRule="exact"/>
        <w:ind w:left="20" w:firstLine="0"/>
      </w:pPr>
      <w:r>
        <w:rPr>
          <w:rStyle w:val="BodyText1"/>
        </w:rPr>
        <w:t>10</w:t>
      </w:r>
    </w:p>
    <w:p w:rsidR="0047268A" w:rsidRDefault="0047268A">
      <w:pPr>
        <w:rPr>
          <w:sz w:val="2"/>
          <w:szCs w:val="2"/>
        </w:rPr>
        <w:sectPr w:rsidR="0047268A">
          <w:pgSz w:w="12240" w:h="15840"/>
          <w:pgMar w:top="0" w:right="0" w:bottom="0" w:left="0" w:header="0" w:footer="3" w:gutter="0"/>
          <w:cols w:space="720"/>
          <w:noEndnote/>
          <w:docGrid w:linePitch="360"/>
        </w:sectPr>
      </w:pPr>
    </w:p>
    <w:p w:rsidR="0047268A" w:rsidRDefault="006208B6">
      <w:pPr>
        <w:pStyle w:val="Headerorfooter0"/>
        <w:framePr w:w="6734" w:h="297" w:hRule="exact" w:wrap="none" w:vAnchor="page" w:hAnchor="page" w:x="2754" w:y="2449"/>
        <w:shd w:val="clear" w:color="auto" w:fill="auto"/>
        <w:tabs>
          <w:tab w:val="left" w:pos="1398"/>
          <w:tab w:val="left" w:pos="6193"/>
        </w:tabs>
        <w:spacing w:line="403" w:lineRule="exact"/>
        <w:ind w:left="20"/>
      </w:pPr>
      <w:r>
        <w:rPr>
          <w:rStyle w:val="HeaderorfooterNotItalic"/>
        </w:rPr>
        <w:t>Act 7</w:t>
      </w:r>
      <w:r>
        <w:rPr>
          <w:rStyle w:val="HeaderorfooterNotItalic"/>
        </w:rPr>
        <w:tab/>
      </w:r>
      <w:r>
        <w:rPr>
          <w:rStyle w:val="Headerorfooter1"/>
          <w:i/>
          <w:iCs/>
        </w:rPr>
        <w:t>Prevention of Trafficking In Persons Act</w:t>
      </w:r>
      <w:r>
        <w:rPr>
          <w:rStyle w:val="HeaderorfooterNotItalic"/>
        </w:rPr>
        <w:tab/>
        <w:t>2009</w:t>
      </w:r>
    </w:p>
    <w:p w:rsidR="0047268A" w:rsidRDefault="006208B6">
      <w:pPr>
        <w:pStyle w:val="BodyText42"/>
        <w:framePr w:w="6686" w:h="10326" w:hRule="exact" w:wrap="none" w:vAnchor="page" w:hAnchor="page" w:x="2778" w:y="2746"/>
        <w:shd w:val="clear" w:color="auto" w:fill="auto"/>
        <w:spacing w:after="275" w:line="403" w:lineRule="exact"/>
        <w:ind w:left="20" w:firstLine="460"/>
        <w:jc w:val="both"/>
      </w:pPr>
      <w:r>
        <w:rPr>
          <w:rStyle w:val="BodytextSmallCaps"/>
        </w:rPr>
        <w:t>Part III—Protection of Victims of Trafficking In Persons.</w:t>
      </w:r>
    </w:p>
    <w:p w:rsidR="0047268A" w:rsidRDefault="006208B6">
      <w:pPr>
        <w:pStyle w:val="BodyText42"/>
        <w:framePr w:w="6686" w:h="10326" w:hRule="exact" w:wrap="none" w:vAnchor="page" w:hAnchor="page" w:x="2778" w:y="2746"/>
        <w:numPr>
          <w:ilvl w:val="0"/>
          <w:numId w:val="3"/>
        </w:numPr>
        <w:shd w:val="clear" w:color="auto" w:fill="auto"/>
        <w:tabs>
          <w:tab w:val="left" w:pos="490"/>
        </w:tabs>
        <w:spacing w:after="23" w:line="210" w:lineRule="exact"/>
        <w:ind w:left="20" w:firstLine="0"/>
        <w:jc w:val="left"/>
      </w:pPr>
      <w:r>
        <w:rPr>
          <w:rStyle w:val="BodyText1"/>
        </w:rPr>
        <w:t>Non Discrimination of Victims of Trafficking in Persons.</w:t>
      </w:r>
    </w:p>
    <w:p w:rsidR="0047268A" w:rsidRDefault="006208B6">
      <w:pPr>
        <w:pStyle w:val="BodyText42"/>
        <w:framePr w:w="6686" w:h="10326" w:hRule="exact" w:wrap="none" w:vAnchor="page" w:hAnchor="page" w:x="2778" w:y="2746"/>
        <w:numPr>
          <w:ilvl w:val="0"/>
          <w:numId w:val="13"/>
        </w:numPr>
        <w:shd w:val="clear" w:color="auto" w:fill="auto"/>
        <w:tabs>
          <w:tab w:val="left" w:pos="932"/>
        </w:tabs>
        <w:spacing w:after="120" w:line="278" w:lineRule="exact"/>
        <w:ind w:left="20" w:right="40" w:firstLine="460"/>
        <w:jc w:val="both"/>
      </w:pPr>
      <w:r>
        <w:rPr>
          <w:rStyle w:val="BodyText1"/>
        </w:rPr>
        <w:t>Measures for the protection, assistance and support to victims of trafficking in persons shall be interpreted and applied in a way that is not discriminatory to persons on the basis of race, religion, belief, age, family status, culture, language, nationality or gender.</w:t>
      </w:r>
    </w:p>
    <w:p w:rsidR="0047268A" w:rsidRDefault="006208B6">
      <w:pPr>
        <w:pStyle w:val="BodyText42"/>
        <w:framePr w:w="6686" w:h="10326" w:hRule="exact" w:wrap="none" w:vAnchor="page" w:hAnchor="page" w:x="2778" w:y="2746"/>
        <w:numPr>
          <w:ilvl w:val="0"/>
          <w:numId w:val="13"/>
        </w:numPr>
        <w:shd w:val="clear" w:color="auto" w:fill="auto"/>
        <w:tabs>
          <w:tab w:val="left" w:pos="927"/>
        </w:tabs>
        <w:spacing w:after="235" w:line="278" w:lineRule="exact"/>
        <w:ind w:left="20" w:right="40" w:firstLine="460"/>
        <w:jc w:val="both"/>
      </w:pPr>
      <w:r>
        <w:rPr>
          <w:rStyle w:val="BodyText1"/>
        </w:rPr>
        <w:t>Any person who applies the measures for protection, assistance and support of victims in a discriminatory manner commits an offence and is liable to a fine of five hundred currency points or imprisonment for six months.</w:t>
      </w:r>
    </w:p>
    <w:p w:rsidR="0047268A" w:rsidRDefault="006208B6">
      <w:pPr>
        <w:pStyle w:val="BodyText42"/>
        <w:framePr w:w="6686" w:h="10326" w:hRule="exact" w:wrap="none" w:vAnchor="page" w:hAnchor="page" w:x="2778" w:y="2746"/>
        <w:numPr>
          <w:ilvl w:val="0"/>
          <w:numId w:val="3"/>
        </w:numPr>
        <w:shd w:val="clear" w:color="auto" w:fill="auto"/>
        <w:tabs>
          <w:tab w:val="left" w:pos="490"/>
        </w:tabs>
        <w:spacing w:after="73" w:line="210" w:lineRule="exact"/>
        <w:ind w:left="20" w:firstLine="0"/>
        <w:jc w:val="left"/>
      </w:pPr>
      <w:r>
        <w:rPr>
          <w:rStyle w:val="BodyText1"/>
        </w:rPr>
        <w:t>Protection, Assistance and Support for Victims of</w:t>
      </w:r>
    </w:p>
    <w:p w:rsidR="0047268A" w:rsidRDefault="006208B6">
      <w:pPr>
        <w:pStyle w:val="BodyText42"/>
        <w:framePr w:w="6686" w:h="10326" w:hRule="exact" w:wrap="none" w:vAnchor="page" w:hAnchor="page" w:x="2778" w:y="2746"/>
        <w:shd w:val="clear" w:color="auto" w:fill="auto"/>
        <w:spacing w:after="23" w:line="210" w:lineRule="exact"/>
        <w:ind w:left="20" w:firstLine="460"/>
        <w:jc w:val="both"/>
      </w:pPr>
      <w:r>
        <w:rPr>
          <w:rStyle w:val="BodyText1"/>
        </w:rPr>
        <w:t>Trafficking.</w:t>
      </w:r>
    </w:p>
    <w:p w:rsidR="0047268A" w:rsidRDefault="006208B6">
      <w:pPr>
        <w:pStyle w:val="BodyText42"/>
        <w:framePr w:w="6686" w:h="10326" w:hRule="exact" w:wrap="none" w:vAnchor="page" w:hAnchor="page" w:x="2778" w:y="2746"/>
        <w:numPr>
          <w:ilvl w:val="0"/>
          <w:numId w:val="14"/>
        </w:numPr>
        <w:shd w:val="clear" w:color="auto" w:fill="auto"/>
        <w:tabs>
          <w:tab w:val="left" w:pos="860"/>
        </w:tabs>
        <w:spacing w:after="120" w:line="278" w:lineRule="exact"/>
        <w:ind w:left="20" w:right="40" w:firstLine="460"/>
        <w:jc w:val="both"/>
      </w:pPr>
      <w:r>
        <w:rPr>
          <w:rStyle w:val="BodyText1"/>
        </w:rPr>
        <w:t>A victim of trafficking shall be legally recognized as such and shall not be penalized for any crime committed as a direct result of his or her trafficking.</w:t>
      </w:r>
    </w:p>
    <w:p w:rsidR="0047268A" w:rsidRDefault="006208B6">
      <w:pPr>
        <w:pStyle w:val="BodyText42"/>
        <w:framePr w:w="6686" w:h="10326" w:hRule="exact" w:wrap="none" w:vAnchor="page" w:hAnchor="page" w:x="2778" w:y="2746"/>
        <w:numPr>
          <w:ilvl w:val="0"/>
          <w:numId w:val="14"/>
        </w:numPr>
        <w:shd w:val="clear" w:color="auto" w:fill="auto"/>
        <w:tabs>
          <w:tab w:val="left" w:pos="855"/>
        </w:tabs>
        <w:spacing w:after="120" w:line="278" w:lineRule="exact"/>
        <w:ind w:left="20" w:right="40" w:firstLine="460"/>
        <w:jc w:val="both"/>
      </w:pPr>
      <w:r>
        <w:rPr>
          <w:rStyle w:val="BodyText1"/>
        </w:rPr>
        <w:t>A victim of trafficking shall be informed in a language that he or she understands about the different stages of any proceedings, and about her/his rights and duties.</w:t>
      </w:r>
    </w:p>
    <w:p w:rsidR="0047268A" w:rsidRDefault="006208B6">
      <w:pPr>
        <w:pStyle w:val="BodyText42"/>
        <w:framePr w:w="6686" w:h="10326" w:hRule="exact" w:wrap="none" w:vAnchor="page" w:hAnchor="page" w:x="2778" w:y="2746"/>
        <w:numPr>
          <w:ilvl w:val="0"/>
          <w:numId w:val="14"/>
        </w:numPr>
        <w:shd w:val="clear" w:color="auto" w:fill="auto"/>
        <w:tabs>
          <w:tab w:val="left" w:pos="855"/>
        </w:tabs>
        <w:spacing w:after="120" w:line="278" w:lineRule="exact"/>
        <w:ind w:left="20" w:right="40" w:firstLine="460"/>
        <w:jc w:val="both"/>
      </w:pPr>
      <w:r>
        <w:rPr>
          <w:rStyle w:val="BodyText1"/>
        </w:rPr>
        <w:t>A victim of trafficking shall be assisted to enable his or her views and concerns to be presented and considered at the appropriate stages of the proceedings.</w:t>
      </w:r>
    </w:p>
    <w:p w:rsidR="0047268A" w:rsidRDefault="006208B6">
      <w:pPr>
        <w:pStyle w:val="BodyText42"/>
        <w:framePr w:w="6686" w:h="10326" w:hRule="exact" w:wrap="none" w:vAnchor="page" w:hAnchor="page" w:x="2778" w:y="2746"/>
        <w:numPr>
          <w:ilvl w:val="0"/>
          <w:numId w:val="14"/>
        </w:numPr>
        <w:shd w:val="clear" w:color="auto" w:fill="auto"/>
        <w:tabs>
          <w:tab w:val="left" w:pos="903"/>
        </w:tabs>
        <w:spacing w:after="180" w:line="278" w:lineRule="exact"/>
        <w:ind w:left="20" w:right="40" w:firstLine="460"/>
        <w:jc w:val="both"/>
      </w:pPr>
      <w:r>
        <w:rPr>
          <w:rStyle w:val="BodyText1"/>
        </w:rPr>
        <w:t>The institution of a criminal charge arising from acts of trafficking in persons shall not affect the rights of a victim to pursue a civil case for damages.</w:t>
      </w:r>
    </w:p>
    <w:p w:rsidR="0047268A" w:rsidRDefault="006208B6">
      <w:pPr>
        <w:pStyle w:val="BodyText42"/>
        <w:framePr w:w="6686" w:h="10326" w:hRule="exact" w:wrap="none" w:vAnchor="page" w:hAnchor="page" w:x="2778" w:y="2746"/>
        <w:numPr>
          <w:ilvl w:val="0"/>
          <w:numId w:val="14"/>
        </w:numPr>
        <w:shd w:val="clear" w:color="auto" w:fill="auto"/>
        <w:tabs>
          <w:tab w:val="left" w:pos="860"/>
        </w:tabs>
        <w:spacing w:after="180" w:line="278" w:lineRule="exact"/>
        <w:ind w:left="20" w:right="40" w:firstLine="460"/>
        <w:jc w:val="both"/>
      </w:pPr>
      <w:r>
        <w:rPr>
          <w:rStyle w:val="BodyText1"/>
        </w:rPr>
        <w:t>A person instituting proceedings under this section shall be exempted from payment of any filing fees required under civil procedure laws.</w:t>
      </w:r>
    </w:p>
    <w:p w:rsidR="0047268A" w:rsidRDefault="006208B6">
      <w:pPr>
        <w:pStyle w:val="BodyText42"/>
        <w:framePr w:w="6686" w:h="10326" w:hRule="exact" w:wrap="none" w:vAnchor="page" w:hAnchor="page" w:x="2778" w:y="2746"/>
        <w:numPr>
          <w:ilvl w:val="0"/>
          <w:numId w:val="14"/>
        </w:numPr>
        <w:shd w:val="clear" w:color="auto" w:fill="auto"/>
        <w:tabs>
          <w:tab w:val="left" w:pos="903"/>
        </w:tabs>
        <w:spacing w:line="278" w:lineRule="exact"/>
        <w:ind w:left="20" w:right="40" w:firstLine="460"/>
        <w:jc w:val="both"/>
      </w:pPr>
      <w:r>
        <w:rPr>
          <w:rStyle w:val="BodyText1"/>
        </w:rPr>
        <w:t>A victim of trafficking in persons will be accorded the available health and social services, medical care, counseling and psychological assistance, on a confidential basis and with full respect of his/her privacy, in a language she/he understands.</w:t>
      </w:r>
    </w:p>
    <w:p w:rsidR="0047268A" w:rsidRDefault="006208B6">
      <w:pPr>
        <w:pStyle w:val="Headerorfooter20"/>
        <w:framePr w:wrap="none" w:vAnchor="page" w:hAnchor="page" w:x="5989" w:y="13178"/>
        <w:shd w:val="clear" w:color="auto" w:fill="auto"/>
        <w:spacing w:line="220" w:lineRule="exact"/>
        <w:ind w:left="20"/>
      </w:pPr>
      <w:r>
        <w:rPr>
          <w:rStyle w:val="Headerorfooter21"/>
        </w:rPr>
        <w:t>11</w:t>
      </w:r>
    </w:p>
    <w:p w:rsidR="0047268A" w:rsidRDefault="0047268A">
      <w:pPr>
        <w:rPr>
          <w:sz w:val="2"/>
          <w:szCs w:val="2"/>
        </w:rPr>
        <w:sectPr w:rsidR="0047268A">
          <w:pgSz w:w="12240" w:h="15840"/>
          <w:pgMar w:top="0" w:right="0" w:bottom="0" w:left="0" w:header="0" w:footer="3" w:gutter="0"/>
          <w:cols w:space="720"/>
          <w:noEndnote/>
          <w:docGrid w:linePitch="360"/>
        </w:sectPr>
      </w:pPr>
    </w:p>
    <w:p w:rsidR="0047268A" w:rsidRDefault="006208B6">
      <w:pPr>
        <w:pStyle w:val="Headerorfooter0"/>
        <w:framePr w:w="6734" w:h="250" w:hRule="exact" w:wrap="none" w:vAnchor="page" w:hAnchor="page" w:x="2756" w:y="2449"/>
        <w:shd w:val="clear" w:color="auto" w:fill="auto"/>
        <w:tabs>
          <w:tab w:val="left" w:pos="1398"/>
          <w:tab w:val="left" w:pos="6193"/>
        </w:tabs>
        <w:spacing w:line="220" w:lineRule="exact"/>
        <w:ind w:left="20"/>
      </w:pPr>
      <w:r>
        <w:rPr>
          <w:rStyle w:val="HeaderorfooterNotItalic"/>
        </w:rPr>
        <w:t>Act 7</w:t>
      </w:r>
      <w:r>
        <w:rPr>
          <w:rStyle w:val="HeaderorfooterNotItalic"/>
        </w:rPr>
        <w:tab/>
      </w:r>
      <w:r>
        <w:rPr>
          <w:rStyle w:val="Headerorfooter1"/>
          <w:i/>
          <w:iCs/>
        </w:rPr>
        <w:t>Prevention of Trafficking In Persons Act</w:t>
      </w:r>
      <w:r>
        <w:rPr>
          <w:rStyle w:val="HeaderorfooterNotItalic"/>
        </w:rPr>
        <w:tab/>
        <w:t>2009</w:t>
      </w:r>
    </w:p>
    <w:p w:rsidR="0047268A" w:rsidRDefault="006208B6">
      <w:pPr>
        <w:pStyle w:val="BodyText42"/>
        <w:framePr w:w="6682" w:h="10276" w:hRule="exact" w:wrap="none" w:vAnchor="page" w:hAnchor="page" w:x="2780" w:y="2823"/>
        <w:numPr>
          <w:ilvl w:val="0"/>
          <w:numId w:val="14"/>
        </w:numPr>
        <w:shd w:val="clear" w:color="auto" w:fill="auto"/>
        <w:tabs>
          <w:tab w:val="left" w:pos="840"/>
        </w:tabs>
        <w:spacing w:after="124" w:line="283" w:lineRule="exact"/>
        <w:ind w:right="20" w:firstLine="480"/>
        <w:jc w:val="both"/>
      </w:pPr>
      <w:r>
        <w:rPr>
          <w:rStyle w:val="BodyText1"/>
        </w:rPr>
        <w:t>A victim of trafficking shall be considered for provision of safe and appropriate accommodation and material assistance, where necessary and possible.</w:t>
      </w:r>
    </w:p>
    <w:p w:rsidR="0047268A" w:rsidRDefault="006208B6">
      <w:pPr>
        <w:pStyle w:val="BodyText42"/>
        <w:framePr w:w="6682" w:h="10276" w:hRule="exact" w:wrap="none" w:vAnchor="page" w:hAnchor="page" w:x="2780" w:y="2823"/>
        <w:numPr>
          <w:ilvl w:val="0"/>
          <w:numId w:val="14"/>
        </w:numPr>
        <w:shd w:val="clear" w:color="auto" w:fill="auto"/>
        <w:tabs>
          <w:tab w:val="left" w:pos="922"/>
        </w:tabs>
        <w:spacing w:after="120" w:line="278" w:lineRule="exact"/>
        <w:ind w:right="20" w:firstLine="480"/>
        <w:jc w:val="both"/>
      </w:pPr>
      <w:r>
        <w:rPr>
          <w:rStyle w:val="BodyText1"/>
        </w:rPr>
        <w:t>Public officers and any other person involved in the detection, investigation, prosecution or trial of offences under this Act shall whenever necessary, refer victims to appropriate organizations and institutions for assistance and support.</w:t>
      </w:r>
    </w:p>
    <w:p w:rsidR="0047268A" w:rsidRDefault="006208B6">
      <w:pPr>
        <w:pStyle w:val="BodyText42"/>
        <w:framePr w:w="6682" w:h="10276" w:hRule="exact" w:wrap="none" w:vAnchor="page" w:hAnchor="page" w:x="2780" w:y="2823"/>
        <w:numPr>
          <w:ilvl w:val="0"/>
          <w:numId w:val="14"/>
        </w:numPr>
        <w:shd w:val="clear" w:color="auto" w:fill="auto"/>
        <w:tabs>
          <w:tab w:val="left" w:pos="869"/>
        </w:tabs>
        <w:spacing w:after="120" w:line="278" w:lineRule="exact"/>
        <w:ind w:right="20" w:firstLine="480"/>
        <w:jc w:val="both"/>
      </w:pPr>
      <w:r>
        <w:rPr>
          <w:rStyle w:val="BodyText1"/>
        </w:rPr>
        <w:t>The protection, assistance and support to children shall be provided in accordance with their special needs, especially with regard to accommodation, education and care.</w:t>
      </w:r>
    </w:p>
    <w:p w:rsidR="0047268A" w:rsidRDefault="006208B6">
      <w:pPr>
        <w:pStyle w:val="BodyText42"/>
        <w:framePr w:w="6682" w:h="10276" w:hRule="exact" w:wrap="none" w:vAnchor="page" w:hAnchor="page" w:x="2780" w:y="2823"/>
        <w:numPr>
          <w:ilvl w:val="0"/>
          <w:numId w:val="14"/>
        </w:numPr>
        <w:shd w:val="clear" w:color="auto" w:fill="auto"/>
        <w:tabs>
          <w:tab w:val="left" w:pos="965"/>
        </w:tabs>
        <w:spacing w:after="116" w:line="278" w:lineRule="exact"/>
        <w:ind w:right="20" w:firstLine="480"/>
        <w:jc w:val="both"/>
      </w:pPr>
      <w:r>
        <w:rPr>
          <w:rStyle w:val="BodyText1"/>
        </w:rPr>
        <w:t>A victim of trafficking shall be entitled to information on the nature of protection, assistance and support he or she is entitled to and the possibilities of assistance and support.</w:t>
      </w:r>
    </w:p>
    <w:p w:rsidR="0047268A" w:rsidRDefault="006208B6">
      <w:pPr>
        <w:pStyle w:val="BodyText42"/>
        <w:framePr w:w="6682" w:h="10276" w:hRule="exact" w:wrap="none" w:vAnchor="page" w:hAnchor="page" w:x="2780" w:y="2823"/>
        <w:numPr>
          <w:ilvl w:val="0"/>
          <w:numId w:val="14"/>
        </w:numPr>
        <w:shd w:val="clear" w:color="auto" w:fill="auto"/>
        <w:tabs>
          <w:tab w:val="left" w:pos="979"/>
        </w:tabs>
        <w:spacing w:after="299" w:line="283" w:lineRule="exact"/>
        <w:ind w:right="20" w:firstLine="480"/>
        <w:jc w:val="both"/>
      </w:pPr>
      <w:r>
        <w:rPr>
          <w:rStyle w:val="BodyText1"/>
        </w:rPr>
        <w:t>The protection, assistance and support subscribed in this section shall be provided by Government and other agencies.</w:t>
      </w:r>
    </w:p>
    <w:p w:rsidR="0047268A" w:rsidRDefault="006208B6">
      <w:pPr>
        <w:pStyle w:val="Heading10"/>
        <w:framePr w:w="6682" w:h="10276" w:hRule="exact" w:wrap="none" w:vAnchor="page" w:hAnchor="page" w:x="2780" w:y="2823"/>
        <w:numPr>
          <w:ilvl w:val="0"/>
          <w:numId w:val="3"/>
        </w:numPr>
        <w:shd w:val="clear" w:color="auto" w:fill="auto"/>
        <w:tabs>
          <w:tab w:val="left" w:pos="475"/>
        </w:tabs>
        <w:spacing w:before="0" w:after="23" w:line="210" w:lineRule="exact"/>
        <w:ind w:firstLine="0"/>
      </w:pPr>
      <w:bookmarkStart w:id="9" w:name="bookmark8"/>
      <w:r>
        <w:rPr>
          <w:rStyle w:val="Heading11"/>
        </w:rPr>
        <w:t>Confidentiality.</w:t>
      </w:r>
      <w:bookmarkEnd w:id="9"/>
    </w:p>
    <w:p w:rsidR="0047268A" w:rsidRDefault="006208B6">
      <w:pPr>
        <w:pStyle w:val="BodyText42"/>
        <w:framePr w:w="6682" w:h="10276" w:hRule="exact" w:wrap="none" w:vAnchor="page" w:hAnchor="page" w:x="2780" w:y="2823"/>
        <w:numPr>
          <w:ilvl w:val="0"/>
          <w:numId w:val="15"/>
        </w:numPr>
        <w:shd w:val="clear" w:color="auto" w:fill="auto"/>
        <w:tabs>
          <w:tab w:val="left" w:pos="830"/>
        </w:tabs>
        <w:spacing w:after="120" w:line="278" w:lineRule="exact"/>
        <w:ind w:right="20" w:firstLine="480"/>
        <w:jc w:val="both"/>
      </w:pPr>
      <w:r>
        <w:rPr>
          <w:rStyle w:val="BodyText1"/>
        </w:rPr>
        <w:t>At any stage of the investigation or trial of an offence under this Act, law enforcement officers, prosecutors, judicial officers and medical practitioners, as well as parties to the case, shall recognize the right to privacy of the victim of trafficking.</w:t>
      </w:r>
    </w:p>
    <w:p w:rsidR="0047268A" w:rsidRDefault="006208B6">
      <w:pPr>
        <w:pStyle w:val="BodyText42"/>
        <w:framePr w:w="6682" w:h="10276" w:hRule="exact" w:wrap="none" w:vAnchor="page" w:hAnchor="page" w:x="2780" w:y="2823"/>
        <w:numPr>
          <w:ilvl w:val="0"/>
          <w:numId w:val="15"/>
        </w:numPr>
        <w:shd w:val="clear" w:color="auto" w:fill="auto"/>
        <w:tabs>
          <w:tab w:val="left" w:pos="864"/>
        </w:tabs>
        <w:spacing w:after="120" w:line="278" w:lineRule="exact"/>
        <w:ind w:right="20" w:firstLine="480"/>
        <w:jc w:val="both"/>
      </w:pPr>
      <w:r>
        <w:rPr>
          <w:rStyle w:val="BodyText1"/>
        </w:rPr>
        <w:t>For the purpose of (1), proceedings of the court shall be conducted in camera, outside the presence of the media, in cases involving children, sexual exploitation, and other cases where the court considers this appropriate.</w:t>
      </w:r>
    </w:p>
    <w:p w:rsidR="0047268A" w:rsidRDefault="006208B6">
      <w:pPr>
        <w:pStyle w:val="BodyText42"/>
        <w:framePr w:w="6682" w:h="10276" w:hRule="exact" w:wrap="none" w:vAnchor="page" w:hAnchor="page" w:x="2780" w:y="2823"/>
        <w:numPr>
          <w:ilvl w:val="0"/>
          <w:numId w:val="15"/>
        </w:numPr>
        <w:shd w:val="clear" w:color="auto" w:fill="auto"/>
        <w:tabs>
          <w:tab w:val="left" w:pos="850"/>
        </w:tabs>
        <w:spacing w:line="278" w:lineRule="exact"/>
        <w:ind w:right="20" w:firstLine="480"/>
        <w:jc w:val="both"/>
      </w:pPr>
      <w:r>
        <w:rPr>
          <w:rStyle w:val="BodyText1"/>
        </w:rPr>
        <w:t>Any editor, publisher, and reporter or columnist in case of printed materials, announcer or producer in case of television and radio, producer or director of a film in case of the movie industry, or any person utilizing trimedia facilities or information technology who publishes or causes publicity of the names and personal circumstances or any other information tending to establish the victim’s identity without authority, commits an offence and is liable to a fine of two hundred and fifty currency points.</w:t>
      </w:r>
    </w:p>
    <w:p w:rsidR="0047268A" w:rsidRDefault="006208B6">
      <w:pPr>
        <w:pStyle w:val="Headerorfooter20"/>
        <w:framePr w:wrap="none" w:vAnchor="page" w:hAnchor="page" w:x="5992" w:y="13159"/>
        <w:shd w:val="clear" w:color="auto" w:fill="auto"/>
        <w:spacing w:line="220" w:lineRule="exact"/>
        <w:ind w:left="20"/>
      </w:pPr>
      <w:r>
        <w:rPr>
          <w:rStyle w:val="Headerorfooter21"/>
        </w:rPr>
        <w:t>12</w:t>
      </w:r>
    </w:p>
    <w:p w:rsidR="0047268A" w:rsidRDefault="0047268A">
      <w:pPr>
        <w:rPr>
          <w:sz w:val="2"/>
          <w:szCs w:val="2"/>
        </w:rPr>
        <w:sectPr w:rsidR="0047268A">
          <w:pgSz w:w="12240" w:h="15840"/>
          <w:pgMar w:top="0" w:right="0" w:bottom="0" w:left="0" w:header="0" w:footer="3" w:gutter="0"/>
          <w:cols w:space="720"/>
          <w:noEndnote/>
          <w:docGrid w:linePitch="360"/>
        </w:sectPr>
      </w:pPr>
    </w:p>
    <w:p w:rsidR="0047268A" w:rsidRDefault="006208B6">
      <w:pPr>
        <w:pStyle w:val="Headerorfooter0"/>
        <w:framePr w:w="6734" w:h="250" w:hRule="exact" w:wrap="none" w:vAnchor="page" w:hAnchor="page" w:x="2754" w:y="2285"/>
        <w:shd w:val="clear" w:color="auto" w:fill="auto"/>
        <w:tabs>
          <w:tab w:val="left" w:pos="1398"/>
          <w:tab w:val="left" w:pos="6193"/>
        </w:tabs>
        <w:spacing w:line="220" w:lineRule="exact"/>
        <w:ind w:left="20"/>
      </w:pPr>
      <w:r>
        <w:rPr>
          <w:rStyle w:val="HeaderorfooterNotItalic"/>
        </w:rPr>
        <w:t>Act 7</w:t>
      </w:r>
      <w:r>
        <w:rPr>
          <w:rStyle w:val="HeaderorfooterNotItalic"/>
        </w:rPr>
        <w:tab/>
      </w:r>
      <w:r>
        <w:rPr>
          <w:rStyle w:val="Headerorfooter1"/>
          <w:i/>
          <w:iCs/>
        </w:rPr>
        <w:t>Prevention of Trafficking In Persons Act</w:t>
      </w:r>
      <w:r>
        <w:rPr>
          <w:rStyle w:val="HeaderorfooterNotItalic"/>
        </w:rPr>
        <w:tab/>
        <w:t>2009</w:t>
      </w:r>
    </w:p>
    <w:p w:rsidR="0047268A" w:rsidRDefault="006208B6">
      <w:pPr>
        <w:pStyle w:val="Heading10"/>
        <w:framePr w:w="6686" w:h="10626" w:hRule="exact" w:wrap="none" w:vAnchor="page" w:hAnchor="page" w:x="2778" w:y="2645"/>
        <w:numPr>
          <w:ilvl w:val="0"/>
          <w:numId w:val="3"/>
        </w:numPr>
        <w:shd w:val="clear" w:color="auto" w:fill="auto"/>
        <w:tabs>
          <w:tab w:val="left" w:pos="490"/>
        </w:tabs>
        <w:spacing w:before="0" w:after="0" w:line="300" w:lineRule="exact"/>
        <w:ind w:left="20" w:firstLine="0"/>
        <w:jc w:val="both"/>
      </w:pPr>
      <w:bookmarkStart w:id="10" w:name="bookmark9"/>
      <w:r>
        <w:rPr>
          <w:rStyle w:val="Heading11"/>
        </w:rPr>
        <w:t>Repatriation of Victims of Trafficking In Persons.</w:t>
      </w:r>
      <w:bookmarkEnd w:id="10"/>
    </w:p>
    <w:p w:rsidR="0047268A" w:rsidRDefault="006208B6">
      <w:pPr>
        <w:pStyle w:val="BodyText42"/>
        <w:framePr w:w="6686" w:h="10626" w:hRule="exact" w:wrap="none" w:vAnchor="page" w:hAnchor="page" w:x="2778" w:y="2645"/>
        <w:numPr>
          <w:ilvl w:val="0"/>
          <w:numId w:val="16"/>
        </w:numPr>
        <w:shd w:val="clear" w:color="auto" w:fill="auto"/>
        <w:tabs>
          <w:tab w:val="left" w:pos="850"/>
        </w:tabs>
        <w:spacing w:after="180" w:line="278" w:lineRule="exact"/>
        <w:ind w:left="20" w:right="40" w:firstLine="480"/>
        <w:jc w:val="both"/>
      </w:pPr>
      <w:r>
        <w:rPr>
          <w:rStyle w:val="BodyText1"/>
        </w:rPr>
        <w:t>The Minister in cooperation with the appropriate government agencies shall be responsible for the facilitation of repatriation of victims of trafficking in persons to and from Uganda.</w:t>
      </w:r>
    </w:p>
    <w:p w:rsidR="0047268A" w:rsidRDefault="006208B6">
      <w:pPr>
        <w:pStyle w:val="BodyText42"/>
        <w:framePr w:w="6686" w:h="10626" w:hRule="exact" w:wrap="none" w:vAnchor="page" w:hAnchor="page" w:x="2778" w:y="2645"/>
        <w:numPr>
          <w:ilvl w:val="0"/>
          <w:numId w:val="16"/>
        </w:numPr>
        <w:shd w:val="clear" w:color="auto" w:fill="auto"/>
        <w:tabs>
          <w:tab w:val="left" w:pos="913"/>
        </w:tabs>
        <w:spacing w:after="180" w:line="278" w:lineRule="exact"/>
        <w:ind w:left="20" w:right="40" w:firstLine="480"/>
        <w:jc w:val="both"/>
      </w:pPr>
      <w:r>
        <w:rPr>
          <w:rStyle w:val="BodyText1"/>
        </w:rPr>
        <w:t>Where the repatriation of a Ugandan victim is likely to expose the victim to greater risks or to compromise his or her safety, the Minister may through the relevant office negotiate with the host government for the extension of appropriate residency permits, work permits and maintenance as may be necessary to protect the victim.</w:t>
      </w:r>
    </w:p>
    <w:p w:rsidR="0047268A" w:rsidRDefault="006208B6">
      <w:pPr>
        <w:pStyle w:val="BodyText42"/>
        <w:framePr w:w="6686" w:h="10626" w:hRule="exact" w:wrap="none" w:vAnchor="page" w:hAnchor="page" w:x="2778" w:y="2645"/>
        <w:numPr>
          <w:ilvl w:val="0"/>
          <w:numId w:val="16"/>
        </w:numPr>
        <w:shd w:val="clear" w:color="auto" w:fill="auto"/>
        <w:tabs>
          <w:tab w:val="left" w:pos="831"/>
        </w:tabs>
        <w:spacing w:after="180" w:line="278" w:lineRule="exact"/>
        <w:ind w:left="20" w:right="40" w:firstLine="480"/>
        <w:jc w:val="both"/>
      </w:pPr>
      <w:r>
        <w:rPr>
          <w:rStyle w:val="BodyText1"/>
        </w:rPr>
        <w:t>Where the repatriation of a foreign victim is likely to expose the victim to greater risks, to compromise his or her safety, or where presence of the victim is necessary for court proceedings, the Minister may facilitate the extension of appropriate residency permits, work permits and maintenance as may be necessary to protect, assist and support the victim.</w:t>
      </w:r>
    </w:p>
    <w:p w:rsidR="0047268A" w:rsidRDefault="006208B6">
      <w:pPr>
        <w:pStyle w:val="BodyText42"/>
        <w:framePr w:w="6686" w:h="10626" w:hRule="exact" w:wrap="none" w:vAnchor="page" w:hAnchor="page" w:x="2778" w:y="2645"/>
        <w:numPr>
          <w:ilvl w:val="0"/>
          <w:numId w:val="16"/>
        </w:numPr>
        <w:shd w:val="clear" w:color="auto" w:fill="auto"/>
        <w:tabs>
          <w:tab w:val="left" w:pos="889"/>
        </w:tabs>
        <w:spacing w:after="180" w:line="278" w:lineRule="exact"/>
        <w:ind w:left="20" w:right="40" w:firstLine="480"/>
        <w:jc w:val="both"/>
      </w:pPr>
      <w:r>
        <w:rPr>
          <w:rStyle w:val="BodyText1"/>
        </w:rPr>
        <w:t>On getting notice of a victim of trafficking in persons in a foreign country, the minister shall verify whether the victim is a citizen or a permanent resident of Uganda and shall; where a victim is proved to be a Ugandan or a permanent resident without proper documentation, issue the relevant documents and other relevant authorization to facilitate the repatriation of the victim to or from Uganda.</w:t>
      </w:r>
    </w:p>
    <w:p w:rsidR="0047268A" w:rsidRDefault="006208B6">
      <w:pPr>
        <w:pStyle w:val="Heading10"/>
        <w:framePr w:w="6686" w:h="10626" w:hRule="exact" w:wrap="none" w:vAnchor="page" w:hAnchor="page" w:x="2778" w:y="2645"/>
        <w:numPr>
          <w:ilvl w:val="0"/>
          <w:numId w:val="3"/>
        </w:numPr>
        <w:shd w:val="clear" w:color="auto" w:fill="auto"/>
        <w:tabs>
          <w:tab w:val="left" w:pos="490"/>
        </w:tabs>
        <w:spacing w:before="0" w:after="0" w:line="278" w:lineRule="exact"/>
        <w:ind w:left="20" w:firstLine="0"/>
        <w:jc w:val="both"/>
      </w:pPr>
      <w:bookmarkStart w:id="11" w:name="bookmark10"/>
      <w:r>
        <w:rPr>
          <w:rStyle w:val="Heading11"/>
        </w:rPr>
        <w:t>Restitution.</w:t>
      </w:r>
      <w:bookmarkEnd w:id="11"/>
    </w:p>
    <w:p w:rsidR="0047268A" w:rsidRDefault="006208B6">
      <w:pPr>
        <w:pStyle w:val="BodyText42"/>
        <w:framePr w:w="6686" w:h="10626" w:hRule="exact" w:wrap="none" w:vAnchor="page" w:hAnchor="page" w:x="2778" w:y="2645"/>
        <w:shd w:val="clear" w:color="auto" w:fill="auto"/>
        <w:spacing w:after="115" w:line="278" w:lineRule="exact"/>
        <w:ind w:left="20" w:right="40" w:firstLine="0"/>
        <w:jc w:val="both"/>
      </w:pPr>
      <w:r>
        <w:rPr>
          <w:rStyle w:val="BodyText1"/>
        </w:rPr>
        <w:t>Where a person is convicted of trafficking in persons under this Act, the court shall in addition to any other punishment, order that person to pay restitution to the victim or other person or organization which may have incurred expenses on the victim’s behalf for—</w:t>
      </w:r>
    </w:p>
    <w:p w:rsidR="0047268A" w:rsidRDefault="006208B6">
      <w:pPr>
        <w:pStyle w:val="BodyText42"/>
        <w:framePr w:w="6686" w:h="10626" w:hRule="exact" w:wrap="none" w:vAnchor="page" w:hAnchor="page" w:x="2778" w:y="2645"/>
        <w:numPr>
          <w:ilvl w:val="0"/>
          <w:numId w:val="17"/>
        </w:numPr>
        <w:shd w:val="clear" w:color="auto" w:fill="auto"/>
        <w:tabs>
          <w:tab w:val="left" w:pos="841"/>
        </w:tabs>
        <w:spacing w:after="138" w:line="210" w:lineRule="exact"/>
        <w:ind w:left="20" w:firstLine="480"/>
        <w:jc w:val="both"/>
      </w:pPr>
      <w:r>
        <w:rPr>
          <w:rStyle w:val="BodyText1"/>
        </w:rPr>
        <w:t>costs of medical and psychological treatment;</w:t>
      </w:r>
    </w:p>
    <w:p w:rsidR="0047268A" w:rsidRDefault="006208B6">
      <w:pPr>
        <w:pStyle w:val="BodyText42"/>
        <w:framePr w:w="6686" w:h="10626" w:hRule="exact" w:wrap="none" w:vAnchor="page" w:hAnchor="page" w:x="2778" w:y="2645"/>
        <w:numPr>
          <w:ilvl w:val="0"/>
          <w:numId w:val="17"/>
        </w:numPr>
        <w:shd w:val="clear" w:color="auto" w:fill="auto"/>
        <w:tabs>
          <w:tab w:val="left" w:pos="841"/>
        </w:tabs>
        <w:spacing w:after="138" w:line="210" w:lineRule="exact"/>
        <w:ind w:left="20" w:firstLine="480"/>
        <w:jc w:val="both"/>
      </w:pPr>
      <w:r>
        <w:rPr>
          <w:rStyle w:val="BodyText1"/>
        </w:rPr>
        <w:t>costs of physical and occupational therapy and rehabilitation;</w:t>
      </w:r>
    </w:p>
    <w:p w:rsidR="0047268A" w:rsidRDefault="006208B6">
      <w:pPr>
        <w:pStyle w:val="BodyText42"/>
        <w:framePr w:w="6686" w:h="10626" w:hRule="exact" w:wrap="none" w:vAnchor="page" w:hAnchor="page" w:x="2778" w:y="2645"/>
        <w:numPr>
          <w:ilvl w:val="0"/>
          <w:numId w:val="17"/>
        </w:numPr>
        <w:shd w:val="clear" w:color="auto" w:fill="auto"/>
        <w:tabs>
          <w:tab w:val="left" w:pos="894"/>
        </w:tabs>
        <w:spacing w:after="23" w:line="210" w:lineRule="exact"/>
        <w:ind w:left="20" w:firstLine="480"/>
        <w:jc w:val="both"/>
      </w:pPr>
      <w:r>
        <w:rPr>
          <w:rStyle w:val="BodyText1"/>
        </w:rPr>
        <w:t>costs of necessary transportation, temporary housing and</w:t>
      </w:r>
    </w:p>
    <w:p w:rsidR="0047268A" w:rsidRDefault="006208B6">
      <w:pPr>
        <w:pStyle w:val="BodyText42"/>
        <w:framePr w:w="6686" w:h="10626" w:hRule="exact" w:wrap="none" w:vAnchor="page" w:hAnchor="page" w:x="2778" w:y="2645"/>
        <w:shd w:val="clear" w:color="auto" w:fill="auto"/>
        <w:spacing w:after="138" w:line="210" w:lineRule="exact"/>
        <w:ind w:left="980" w:firstLine="0"/>
        <w:jc w:val="left"/>
      </w:pPr>
      <w:r>
        <w:rPr>
          <w:rStyle w:val="BodyText1"/>
        </w:rPr>
        <w:t>child care;</w:t>
      </w:r>
    </w:p>
    <w:p w:rsidR="0047268A" w:rsidRDefault="006208B6">
      <w:pPr>
        <w:pStyle w:val="BodyText42"/>
        <w:framePr w:w="6686" w:h="10626" w:hRule="exact" w:wrap="none" w:vAnchor="page" w:hAnchor="page" w:x="2778" w:y="2645"/>
        <w:numPr>
          <w:ilvl w:val="0"/>
          <w:numId w:val="17"/>
        </w:numPr>
        <w:shd w:val="clear" w:color="auto" w:fill="auto"/>
        <w:tabs>
          <w:tab w:val="left" w:pos="855"/>
        </w:tabs>
        <w:spacing w:after="138" w:line="210" w:lineRule="exact"/>
        <w:ind w:left="20" w:firstLine="480"/>
        <w:jc w:val="both"/>
      </w:pPr>
      <w:r>
        <w:rPr>
          <w:rStyle w:val="BodyText1"/>
        </w:rPr>
        <w:t>costs of re-integration in society; and</w:t>
      </w:r>
    </w:p>
    <w:p w:rsidR="0047268A" w:rsidRDefault="006208B6">
      <w:pPr>
        <w:pStyle w:val="BodyText42"/>
        <w:framePr w:w="6686" w:h="10626" w:hRule="exact" w:wrap="none" w:vAnchor="page" w:hAnchor="page" w:x="2778" w:y="2645"/>
        <w:numPr>
          <w:ilvl w:val="0"/>
          <w:numId w:val="17"/>
        </w:numPr>
        <w:shd w:val="clear" w:color="auto" w:fill="auto"/>
        <w:tabs>
          <w:tab w:val="left" w:pos="841"/>
        </w:tabs>
        <w:spacing w:after="128" w:line="210" w:lineRule="exact"/>
        <w:ind w:left="20" w:firstLine="480"/>
        <w:jc w:val="both"/>
      </w:pPr>
      <w:r>
        <w:rPr>
          <w:rStyle w:val="BodyText1"/>
        </w:rPr>
        <w:t>any other costs that the court may deem fit.</w:t>
      </w:r>
    </w:p>
    <w:p w:rsidR="0047268A" w:rsidRDefault="006208B6">
      <w:pPr>
        <w:pStyle w:val="BodyText42"/>
        <w:framePr w:w="6686" w:h="10626" w:hRule="exact" w:wrap="none" w:vAnchor="page" w:hAnchor="page" w:x="2778" w:y="2645"/>
        <w:shd w:val="clear" w:color="auto" w:fill="auto"/>
        <w:spacing w:line="210" w:lineRule="exact"/>
        <w:ind w:right="100" w:firstLine="0"/>
      </w:pPr>
      <w:r>
        <w:rPr>
          <w:rStyle w:val="BodyText1"/>
        </w:rPr>
        <w:t>13</w:t>
      </w:r>
    </w:p>
    <w:p w:rsidR="0047268A" w:rsidRDefault="0047268A">
      <w:pPr>
        <w:rPr>
          <w:sz w:val="2"/>
          <w:szCs w:val="2"/>
        </w:rPr>
        <w:sectPr w:rsidR="0047268A">
          <w:pgSz w:w="12240" w:h="15840"/>
          <w:pgMar w:top="0" w:right="0" w:bottom="0" w:left="0" w:header="0" w:footer="3" w:gutter="0"/>
          <w:cols w:space="720"/>
          <w:noEndnote/>
          <w:docGrid w:linePitch="360"/>
        </w:sectPr>
      </w:pPr>
    </w:p>
    <w:p w:rsidR="0047268A" w:rsidRDefault="006208B6">
      <w:pPr>
        <w:pStyle w:val="Headerorfooter0"/>
        <w:framePr w:w="6734" w:h="250" w:hRule="exact" w:wrap="none" w:vAnchor="page" w:hAnchor="page" w:x="2754" w:y="2449"/>
        <w:shd w:val="clear" w:color="auto" w:fill="auto"/>
        <w:tabs>
          <w:tab w:val="left" w:pos="1398"/>
          <w:tab w:val="left" w:pos="6193"/>
        </w:tabs>
        <w:spacing w:line="220" w:lineRule="exact"/>
        <w:ind w:left="20"/>
      </w:pPr>
      <w:r>
        <w:rPr>
          <w:rStyle w:val="HeaderorfooterNotItalic"/>
        </w:rPr>
        <w:t>Act 7</w:t>
      </w:r>
      <w:r>
        <w:rPr>
          <w:rStyle w:val="HeaderorfooterNotItalic"/>
        </w:rPr>
        <w:tab/>
      </w:r>
      <w:r>
        <w:rPr>
          <w:rStyle w:val="Headerorfooter1"/>
          <w:i/>
          <w:iCs/>
        </w:rPr>
        <w:t>Prevention of Trafficking In Persons Act</w:t>
      </w:r>
      <w:r>
        <w:rPr>
          <w:rStyle w:val="HeaderorfooterNotItalic"/>
        </w:rPr>
        <w:tab/>
        <w:t>2009</w:t>
      </w:r>
    </w:p>
    <w:p w:rsidR="0047268A" w:rsidRDefault="006208B6">
      <w:pPr>
        <w:pStyle w:val="Heading10"/>
        <w:framePr w:w="6686" w:h="10202" w:hRule="exact" w:wrap="none" w:vAnchor="page" w:hAnchor="page" w:x="2778" w:y="2826"/>
        <w:numPr>
          <w:ilvl w:val="0"/>
          <w:numId w:val="3"/>
        </w:numPr>
        <w:shd w:val="clear" w:color="auto" w:fill="auto"/>
        <w:tabs>
          <w:tab w:val="left" w:pos="495"/>
        </w:tabs>
        <w:spacing w:before="0" w:after="0" w:line="278" w:lineRule="exact"/>
        <w:ind w:left="20" w:firstLine="0"/>
        <w:jc w:val="both"/>
      </w:pPr>
      <w:bookmarkStart w:id="12" w:name="bookmark11"/>
      <w:r>
        <w:rPr>
          <w:rStyle w:val="Heading11"/>
        </w:rPr>
        <w:t>Compensation.</w:t>
      </w:r>
      <w:bookmarkEnd w:id="12"/>
    </w:p>
    <w:p w:rsidR="0047268A" w:rsidRDefault="006208B6">
      <w:pPr>
        <w:pStyle w:val="BodyText42"/>
        <w:framePr w:w="6686" w:h="10202" w:hRule="exact" w:wrap="none" w:vAnchor="page" w:hAnchor="page" w:x="2778" w:y="2826"/>
        <w:shd w:val="clear" w:color="auto" w:fill="auto"/>
        <w:spacing w:line="278" w:lineRule="exact"/>
        <w:ind w:left="20" w:right="40" w:firstLine="0"/>
        <w:jc w:val="both"/>
      </w:pPr>
      <w:r>
        <w:rPr>
          <w:rStyle w:val="BodyText1"/>
        </w:rPr>
        <w:t>Where a person is convicted of trafficking in persons under this Act, the court may in addition to any other punishment order that person to pay compensation to the victim for—</w:t>
      </w:r>
    </w:p>
    <w:p w:rsidR="0047268A" w:rsidRDefault="006208B6">
      <w:pPr>
        <w:pStyle w:val="BodyText42"/>
        <w:framePr w:w="6686" w:h="10202" w:hRule="exact" w:wrap="none" w:vAnchor="page" w:hAnchor="page" w:x="2778" w:y="2826"/>
        <w:numPr>
          <w:ilvl w:val="0"/>
          <w:numId w:val="18"/>
        </w:numPr>
        <w:shd w:val="clear" w:color="auto" w:fill="auto"/>
        <w:tabs>
          <w:tab w:val="left" w:pos="836"/>
        </w:tabs>
        <w:spacing w:line="360" w:lineRule="exact"/>
        <w:ind w:left="20" w:firstLine="480"/>
        <w:jc w:val="both"/>
      </w:pPr>
      <w:r>
        <w:rPr>
          <w:rStyle w:val="BodyText1"/>
        </w:rPr>
        <w:t>Physical injury;</w:t>
      </w:r>
    </w:p>
    <w:p w:rsidR="0047268A" w:rsidRDefault="006208B6">
      <w:pPr>
        <w:pStyle w:val="BodyText42"/>
        <w:framePr w:w="6686" w:h="10202" w:hRule="exact" w:wrap="none" w:vAnchor="page" w:hAnchor="page" w:x="2778" w:y="2826"/>
        <w:numPr>
          <w:ilvl w:val="0"/>
          <w:numId w:val="18"/>
        </w:numPr>
        <w:shd w:val="clear" w:color="auto" w:fill="auto"/>
        <w:tabs>
          <w:tab w:val="left" w:pos="846"/>
        </w:tabs>
        <w:spacing w:line="360" w:lineRule="exact"/>
        <w:ind w:left="20" w:firstLine="480"/>
        <w:jc w:val="both"/>
      </w:pPr>
      <w:r>
        <w:rPr>
          <w:rStyle w:val="BodyText1"/>
        </w:rPr>
        <w:t>Emotional distress;</w:t>
      </w:r>
    </w:p>
    <w:p w:rsidR="0047268A" w:rsidRDefault="006208B6">
      <w:pPr>
        <w:pStyle w:val="BodyText42"/>
        <w:framePr w:w="6686" w:h="10202" w:hRule="exact" w:wrap="none" w:vAnchor="page" w:hAnchor="page" w:x="2778" w:y="2826"/>
        <w:numPr>
          <w:ilvl w:val="0"/>
          <w:numId w:val="18"/>
        </w:numPr>
        <w:shd w:val="clear" w:color="auto" w:fill="auto"/>
        <w:tabs>
          <w:tab w:val="left" w:pos="836"/>
        </w:tabs>
        <w:spacing w:line="360" w:lineRule="exact"/>
        <w:ind w:left="20" w:firstLine="480"/>
        <w:jc w:val="both"/>
      </w:pPr>
      <w:r>
        <w:rPr>
          <w:rStyle w:val="BodyText1"/>
        </w:rPr>
        <w:t>Pain and suffering;</w:t>
      </w:r>
    </w:p>
    <w:p w:rsidR="0047268A" w:rsidRDefault="006208B6">
      <w:pPr>
        <w:pStyle w:val="BodyText42"/>
        <w:framePr w:w="6686" w:h="10202" w:hRule="exact" w:wrap="none" w:vAnchor="page" w:hAnchor="page" w:x="2778" w:y="2826"/>
        <w:numPr>
          <w:ilvl w:val="0"/>
          <w:numId w:val="18"/>
        </w:numPr>
        <w:shd w:val="clear" w:color="auto" w:fill="auto"/>
        <w:tabs>
          <w:tab w:val="left" w:pos="850"/>
        </w:tabs>
        <w:spacing w:line="360" w:lineRule="exact"/>
        <w:ind w:left="20" w:firstLine="480"/>
        <w:jc w:val="both"/>
      </w:pPr>
      <w:r>
        <w:rPr>
          <w:rStyle w:val="BodyText1"/>
        </w:rPr>
        <w:t>Loss or damage;</w:t>
      </w:r>
    </w:p>
    <w:p w:rsidR="0047268A" w:rsidRDefault="006208B6">
      <w:pPr>
        <w:pStyle w:val="BodyText42"/>
        <w:framePr w:w="6686" w:h="10202" w:hRule="exact" w:wrap="none" w:vAnchor="page" w:hAnchor="page" w:x="2778" w:y="2826"/>
        <w:numPr>
          <w:ilvl w:val="0"/>
          <w:numId w:val="18"/>
        </w:numPr>
        <w:shd w:val="clear" w:color="auto" w:fill="auto"/>
        <w:tabs>
          <w:tab w:val="left" w:pos="831"/>
        </w:tabs>
        <w:spacing w:after="125" w:line="360" w:lineRule="exact"/>
        <w:ind w:left="20" w:firstLine="480"/>
        <w:jc w:val="both"/>
      </w:pPr>
      <w:r>
        <w:rPr>
          <w:rStyle w:val="BodyText1"/>
        </w:rPr>
        <w:t>Any other damage that the court may deem fit.</w:t>
      </w:r>
    </w:p>
    <w:p w:rsidR="0047268A" w:rsidRDefault="006208B6">
      <w:pPr>
        <w:pStyle w:val="Heading10"/>
        <w:framePr w:w="6686" w:h="10202" w:hRule="exact" w:wrap="none" w:vAnchor="page" w:hAnchor="page" w:x="2778" w:y="2826"/>
        <w:numPr>
          <w:ilvl w:val="0"/>
          <w:numId w:val="3"/>
        </w:numPr>
        <w:shd w:val="clear" w:color="auto" w:fill="auto"/>
        <w:tabs>
          <w:tab w:val="left" w:pos="486"/>
        </w:tabs>
        <w:spacing w:before="0" w:after="0" w:line="278" w:lineRule="exact"/>
        <w:ind w:left="20" w:firstLine="0"/>
        <w:jc w:val="both"/>
      </w:pPr>
      <w:bookmarkStart w:id="13" w:name="bookmark12"/>
      <w:r>
        <w:rPr>
          <w:rStyle w:val="Heading11"/>
        </w:rPr>
        <w:t>Absence of Victims and Court Awards.</w:t>
      </w:r>
      <w:bookmarkEnd w:id="13"/>
    </w:p>
    <w:p w:rsidR="0047268A" w:rsidRDefault="006208B6">
      <w:pPr>
        <w:pStyle w:val="BodyText42"/>
        <w:framePr w:w="6686" w:h="10202" w:hRule="exact" w:wrap="none" w:vAnchor="page" w:hAnchor="page" w:x="2778" w:y="2826"/>
        <w:shd w:val="clear" w:color="auto" w:fill="auto"/>
        <w:spacing w:after="295" w:line="278" w:lineRule="exact"/>
        <w:ind w:left="20" w:right="40" w:firstLine="0"/>
        <w:jc w:val="both"/>
      </w:pPr>
      <w:r>
        <w:rPr>
          <w:rStyle w:val="BodyText1"/>
        </w:rPr>
        <w:t>The return of the victim to his or her country, or other absence of the victim from the jurisdiction shall not prejudice the victim’s right to receive restitution or compensation.</w:t>
      </w:r>
    </w:p>
    <w:p w:rsidR="0047268A" w:rsidRDefault="006208B6">
      <w:pPr>
        <w:pStyle w:val="BodyText42"/>
        <w:framePr w:w="6686" w:h="10202" w:hRule="exact" w:wrap="none" w:vAnchor="page" w:hAnchor="page" w:x="2778" w:y="2826"/>
        <w:shd w:val="clear" w:color="auto" w:fill="auto"/>
        <w:spacing w:after="258" w:line="210" w:lineRule="exact"/>
        <w:ind w:left="40" w:firstLine="0"/>
      </w:pPr>
      <w:r>
        <w:rPr>
          <w:rStyle w:val="BodytextSmallCaps"/>
        </w:rPr>
        <w:t>Part IV—Jurisdiction.</w:t>
      </w:r>
    </w:p>
    <w:p w:rsidR="0047268A" w:rsidRDefault="006208B6">
      <w:pPr>
        <w:pStyle w:val="Heading10"/>
        <w:framePr w:w="6686" w:h="10202" w:hRule="exact" w:wrap="none" w:vAnchor="page" w:hAnchor="page" w:x="2778" w:y="2826"/>
        <w:numPr>
          <w:ilvl w:val="0"/>
          <w:numId w:val="3"/>
        </w:numPr>
        <w:shd w:val="clear" w:color="auto" w:fill="auto"/>
        <w:tabs>
          <w:tab w:val="left" w:pos="490"/>
        </w:tabs>
        <w:spacing w:before="0" w:after="0" w:line="278" w:lineRule="exact"/>
        <w:ind w:left="20" w:firstLine="0"/>
        <w:jc w:val="both"/>
      </w:pPr>
      <w:bookmarkStart w:id="14" w:name="bookmark13"/>
      <w:r>
        <w:rPr>
          <w:rStyle w:val="Heading11"/>
        </w:rPr>
        <w:t>Jurisdiction.</w:t>
      </w:r>
      <w:bookmarkEnd w:id="14"/>
    </w:p>
    <w:p w:rsidR="0047268A" w:rsidRDefault="006208B6">
      <w:pPr>
        <w:pStyle w:val="BodyText42"/>
        <w:framePr w:w="6686" w:h="10202" w:hRule="exact" w:wrap="none" w:vAnchor="page" w:hAnchor="page" w:x="2778" w:y="2826"/>
        <w:shd w:val="clear" w:color="auto" w:fill="auto"/>
        <w:spacing w:after="295" w:line="278" w:lineRule="exact"/>
        <w:ind w:left="20" w:right="40" w:firstLine="0"/>
        <w:jc w:val="both"/>
      </w:pPr>
      <w:r>
        <w:rPr>
          <w:rStyle w:val="BodyText1"/>
        </w:rPr>
        <w:t>A case under this Act shall be tried where the offence was committed, or where any of its components occurred, or where the trafficked person actually resided at the time of the commission of the offence.</w:t>
      </w:r>
    </w:p>
    <w:p w:rsidR="0047268A" w:rsidRDefault="006208B6">
      <w:pPr>
        <w:pStyle w:val="Heading10"/>
        <w:framePr w:w="6686" w:h="10202" w:hRule="exact" w:wrap="none" w:vAnchor="page" w:hAnchor="page" w:x="2778" w:y="2826"/>
        <w:numPr>
          <w:ilvl w:val="0"/>
          <w:numId w:val="3"/>
        </w:numPr>
        <w:shd w:val="clear" w:color="auto" w:fill="auto"/>
        <w:tabs>
          <w:tab w:val="left" w:pos="490"/>
        </w:tabs>
        <w:spacing w:before="0" w:after="23" w:line="210" w:lineRule="exact"/>
        <w:ind w:left="20" w:firstLine="0"/>
        <w:jc w:val="both"/>
      </w:pPr>
      <w:bookmarkStart w:id="15" w:name="bookmark14"/>
      <w:r>
        <w:rPr>
          <w:rStyle w:val="Heading11"/>
        </w:rPr>
        <w:t>Extra-Territorial Jurisdiction.</w:t>
      </w:r>
      <w:bookmarkEnd w:id="15"/>
    </w:p>
    <w:p w:rsidR="0047268A" w:rsidRDefault="006208B6">
      <w:pPr>
        <w:pStyle w:val="BodyText42"/>
        <w:framePr w:w="6686" w:h="10202" w:hRule="exact" w:wrap="none" w:vAnchor="page" w:hAnchor="page" w:x="2778" w:y="2826"/>
        <w:shd w:val="clear" w:color="auto" w:fill="auto"/>
        <w:spacing w:after="143" w:line="210" w:lineRule="exact"/>
        <w:ind w:left="20" w:firstLine="0"/>
        <w:jc w:val="both"/>
      </w:pPr>
      <w:r>
        <w:rPr>
          <w:rStyle w:val="BodyText1"/>
        </w:rPr>
        <w:t>This Act shall apply to offences committed outside Uganda where—</w:t>
      </w:r>
    </w:p>
    <w:p w:rsidR="0047268A" w:rsidRDefault="006208B6">
      <w:pPr>
        <w:pStyle w:val="BodyText42"/>
        <w:framePr w:w="6686" w:h="10202" w:hRule="exact" w:wrap="none" w:vAnchor="page" w:hAnchor="page" w:x="2778" w:y="2826"/>
        <w:numPr>
          <w:ilvl w:val="0"/>
          <w:numId w:val="19"/>
        </w:numPr>
        <w:shd w:val="clear" w:color="auto" w:fill="auto"/>
        <w:tabs>
          <w:tab w:val="left" w:pos="894"/>
        </w:tabs>
        <w:spacing w:after="56" w:line="278" w:lineRule="exact"/>
        <w:ind w:left="20" w:right="40" w:firstLine="480"/>
        <w:jc w:val="both"/>
      </w:pPr>
      <w:r>
        <w:rPr>
          <w:rStyle w:val="BodyText1"/>
        </w:rPr>
        <w:t>A person who, while being a citizen of, or permanently residing in Uganda, commits an act outside Uganda, which act would constitute an offence had it been committed in Uganda.</w:t>
      </w:r>
    </w:p>
    <w:p w:rsidR="0047268A" w:rsidRDefault="006208B6">
      <w:pPr>
        <w:pStyle w:val="BodyText42"/>
        <w:framePr w:w="6686" w:h="10202" w:hRule="exact" w:wrap="none" w:vAnchor="page" w:hAnchor="page" w:x="2778" w:y="2826"/>
        <w:numPr>
          <w:ilvl w:val="0"/>
          <w:numId w:val="19"/>
        </w:numPr>
        <w:shd w:val="clear" w:color="auto" w:fill="auto"/>
        <w:tabs>
          <w:tab w:val="left" w:pos="937"/>
        </w:tabs>
        <w:spacing w:after="68" w:line="283" w:lineRule="exact"/>
        <w:ind w:left="20" w:right="40" w:firstLine="480"/>
        <w:jc w:val="both"/>
      </w:pPr>
      <w:r>
        <w:rPr>
          <w:rStyle w:val="BodyText1"/>
        </w:rPr>
        <w:t>The victim was a citizen of Uganda at the time of commission of the offence.</w:t>
      </w:r>
    </w:p>
    <w:p w:rsidR="0047268A" w:rsidRDefault="006208B6">
      <w:pPr>
        <w:pStyle w:val="BodyText42"/>
        <w:framePr w:w="6686" w:h="10202" w:hRule="exact" w:wrap="none" w:vAnchor="page" w:hAnchor="page" w:x="2778" w:y="2826"/>
        <w:numPr>
          <w:ilvl w:val="0"/>
          <w:numId w:val="19"/>
        </w:numPr>
        <w:shd w:val="clear" w:color="auto" w:fill="auto"/>
        <w:tabs>
          <w:tab w:val="left" w:pos="865"/>
        </w:tabs>
        <w:spacing w:after="60" w:line="274" w:lineRule="exact"/>
        <w:ind w:left="20" w:right="40" w:firstLine="480"/>
        <w:jc w:val="both"/>
      </w:pPr>
      <w:r>
        <w:rPr>
          <w:rStyle w:val="BodyText1"/>
        </w:rPr>
        <w:t>The offence was committed partly inside and partly outside Uganda.</w:t>
      </w:r>
    </w:p>
    <w:p w:rsidR="0047268A" w:rsidRDefault="006208B6">
      <w:pPr>
        <w:pStyle w:val="BodyText42"/>
        <w:framePr w:w="6686" w:h="10202" w:hRule="exact" w:wrap="none" w:vAnchor="page" w:hAnchor="page" w:x="2778" w:y="2826"/>
        <w:numPr>
          <w:ilvl w:val="0"/>
          <w:numId w:val="19"/>
        </w:numPr>
        <w:shd w:val="clear" w:color="auto" w:fill="auto"/>
        <w:tabs>
          <w:tab w:val="left" w:pos="860"/>
        </w:tabs>
        <w:spacing w:line="274" w:lineRule="exact"/>
        <w:ind w:left="20" w:right="40" w:firstLine="480"/>
        <w:jc w:val="both"/>
      </w:pPr>
      <w:r>
        <w:rPr>
          <w:rStyle w:val="BodyText1"/>
        </w:rPr>
        <w:t>A substantial proportion of the effects of the offence have occurred or taken place within the territory of Uganda.</w:t>
      </w:r>
    </w:p>
    <w:p w:rsidR="0047268A" w:rsidRDefault="006208B6">
      <w:pPr>
        <w:pStyle w:val="Headerorfooter20"/>
        <w:framePr w:wrap="none" w:vAnchor="page" w:hAnchor="page" w:x="5989" w:y="13159"/>
        <w:shd w:val="clear" w:color="auto" w:fill="auto"/>
        <w:spacing w:line="220" w:lineRule="exact"/>
        <w:ind w:left="20"/>
      </w:pPr>
      <w:r>
        <w:rPr>
          <w:rStyle w:val="Headerorfooter21"/>
        </w:rPr>
        <w:t>14</w:t>
      </w:r>
    </w:p>
    <w:p w:rsidR="0047268A" w:rsidRDefault="0047268A">
      <w:pPr>
        <w:rPr>
          <w:sz w:val="2"/>
          <w:szCs w:val="2"/>
        </w:rPr>
        <w:sectPr w:rsidR="0047268A">
          <w:pgSz w:w="12240" w:h="15840"/>
          <w:pgMar w:top="0" w:right="0" w:bottom="0" w:left="0" w:header="0" w:footer="3" w:gutter="0"/>
          <w:cols w:space="720"/>
          <w:noEndnote/>
          <w:docGrid w:linePitch="360"/>
        </w:sectPr>
      </w:pPr>
    </w:p>
    <w:p w:rsidR="0047268A" w:rsidRDefault="006208B6">
      <w:pPr>
        <w:pStyle w:val="Bodytext50"/>
        <w:framePr w:w="6686" w:h="10757" w:hRule="exact" w:wrap="none" w:vAnchor="page" w:hAnchor="page" w:x="2778" w:y="2462"/>
        <w:shd w:val="clear" w:color="auto" w:fill="auto"/>
        <w:tabs>
          <w:tab w:val="left" w:pos="1378"/>
          <w:tab w:val="left" w:pos="6173"/>
        </w:tabs>
        <w:spacing w:before="0" w:line="398" w:lineRule="exact"/>
        <w:jc w:val="both"/>
      </w:pPr>
      <w:r>
        <w:rPr>
          <w:rStyle w:val="Bodytext5NotItalic"/>
        </w:rPr>
        <w:t>Act 7</w:t>
      </w:r>
      <w:r>
        <w:rPr>
          <w:rStyle w:val="Bodytext5NotItalic"/>
        </w:rPr>
        <w:tab/>
      </w:r>
      <w:r>
        <w:rPr>
          <w:rStyle w:val="Bodytext51"/>
          <w:i/>
          <w:iCs/>
        </w:rPr>
        <w:t>Prevention of Trafficking In Persons Act</w:t>
      </w:r>
      <w:r>
        <w:rPr>
          <w:rStyle w:val="Bodytext5NotItalic"/>
        </w:rPr>
        <w:tab/>
        <w:t>2009</w:t>
      </w:r>
    </w:p>
    <w:p w:rsidR="0047268A" w:rsidRDefault="006208B6">
      <w:pPr>
        <w:pStyle w:val="BodyText42"/>
        <w:framePr w:w="6686" w:h="10757" w:hRule="exact" w:wrap="none" w:vAnchor="page" w:hAnchor="page" w:x="2778" w:y="2462"/>
        <w:shd w:val="clear" w:color="auto" w:fill="auto"/>
        <w:spacing w:line="398" w:lineRule="exact"/>
        <w:ind w:firstLine="0"/>
        <w:jc w:val="both"/>
      </w:pPr>
      <w:r>
        <w:rPr>
          <w:rStyle w:val="BodyText1"/>
        </w:rPr>
        <w:t>Provided that—</w:t>
      </w:r>
    </w:p>
    <w:p w:rsidR="0047268A" w:rsidRDefault="006208B6">
      <w:pPr>
        <w:pStyle w:val="BodyText42"/>
        <w:framePr w:w="6686" w:h="10757" w:hRule="exact" w:wrap="none" w:vAnchor="page" w:hAnchor="page" w:x="2778" w:y="2462"/>
        <w:numPr>
          <w:ilvl w:val="0"/>
          <w:numId w:val="20"/>
        </w:numPr>
        <w:shd w:val="clear" w:color="auto" w:fill="auto"/>
        <w:tabs>
          <w:tab w:val="left" w:pos="836"/>
        </w:tabs>
        <w:spacing w:line="398" w:lineRule="exact"/>
        <w:ind w:firstLine="500"/>
        <w:jc w:val="both"/>
      </w:pPr>
      <w:r>
        <w:rPr>
          <w:rStyle w:val="BodyText1"/>
        </w:rPr>
        <w:t>no proceedings shall be instituted under this section without</w:t>
      </w:r>
    </w:p>
    <w:p w:rsidR="0047268A" w:rsidRDefault="006208B6">
      <w:pPr>
        <w:pStyle w:val="BodyText42"/>
        <w:framePr w:w="6686" w:h="10757" w:hRule="exact" w:wrap="none" w:vAnchor="page" w:hAnchor="page" w:x="2778" w:y="2462"/>
        <w:shd w:val="clear" w:color="auto" w:fill="auto"/>
        <w:spacing w:after="148" w:line="210" w:lineRule="exact"/>
        <w:ind w:left="960" w:firstLine="0"/>
        <w:jc w:val="both"/>
      </w:pPr>
      <w:r>
        <w:rPr>
          <w:rStyle w:val="BodyText1"/>
        </w:rPr>
        <w:t>the written consent of the Attorney General;</w:t>
      </w:r>
    </w:p>
    <w:p w:rsidR="0047268A" w:rsidRDefault="006208B6">
      <w:pPr>
        <w:pStyle w:val="BodyText42"/>
        <w:framePr w:w="6686" w:h="10757" w:hRule="exact" w:wrap="none" w:vAnchor="page" w:hAnchor="page" w:x="2778" w:y="2462"/>
        <w:numPr>
          <w:ilvl w:val="0"/>
          <w:numId w:val="20"/>
        </w:numPr>
        <w:shd w:val="clear" w:color="auto" w:fill="auto"/>
        <w:tabs>
          <w:tab w:val="left" w:pos="860"/>
        </w:tabs>
        <w:spacing w:line="278" w:lineRule="exact"/>
        <w:ind w:firstLine="500"/>
        <w:jc w:val="both"/>
      </w:pPr>
      <w:r>
        <w:rPr>
          <w:rStyle w:val="BodyText1"/>
        </w:rPr>
        <w:t>if the consent of the Attorney General is received under (a)</w:t>
      </w:r>
    </w:p>
    <w:p w:rsidR="0047268A" w:rsidRDefault="006208B6">
      <w:pPr>
        <w:pStyle w:val="BodyText42"/>
        <w:framePr w:w="6686" w:h="10757" w:hRule="exact" w:wrap="none" w:vAnchor="page" w:hAnchor="page" w:x="2778" w:y="2462"/>
        <w:shd w:val="clear" w:color="auto" w:fill="auto"/>
        <w:spacing w:after="60" w:line="278" w:lineRule="exact"/>
        <w:ind w:left="960" w:right="40" w:firstLine="0"/>
        <w:jc w:val="both"/>
      </w:pPr>
      <w:r>
        <w:rPr>
          <w:rStyle w:val="BodyText1"/>
        </w:rPr>
        <w:t>proceedings may be instituted in any appropriate court and such court shall have jurisdiction to try the matter as if the offence or offences had been committed within its jurisdiction;</w:t>
      </w:r>
    </w:p>
    <w:p w:rsidR="0047268A" w:rsidRDefault="006208B6">
      <w:pPr>
        <w:pStyle w:val="BodyText42"/>
        <w:framePr w:w="6686" w:h="10757" w:hRule="exact" w:wrap="none" w:vAnchor="page" w:hAnchor="page" w:x="2778" w:y="2462"/>
        <w:numPr>
          <w:ilvl w:val="0"/>
          <w:numId w:val="20"/>
        </w:numPr>
        <w:shd w:val="clear" w:color="auto" w:fill="auto"/>
        <w:tabs>
          <w:tab w:val="left" w:pos="836"/>
        </w:tabs>
        <w:spacing w:line="278" w:lineRule="exact"/>
        <w:ind w:firstLine="500"/>
        <w:jc w:val="both"/>
      </w:pPr>
      <w:r>
        <w:rPr>
          <w:rStyle w:val="BodyText1"/>
        </w:rPr>
        <w:t>a person shall not be tried for an offence under this section if</w:t>
      </w:r>
    </w:p>
    <w:p w:rsidR="0047268A" w:rsidRDefault="006208B6">
      <w:pPr>
        <w:pStyle w:val="BodyText42"/>
        <w:framePr w:w="6686" w:h="10757" w:hRule="exact" w:wrap="none" w:vAnchor="page" w:hAnchor="page" w:x="2778" w:y="2462"/>
        <w:shd w:val="clear" w:color="auto" w:fill="auto"/>
        <w:spacing w:after="240" w:line="278" w:lineRule="exact"/>
        <w:ind w:left="960" w:right="40" w:firstLine="0"/>
        <w:jc w:val="both"/>
      </w:pPr>
      <w:r>
        <w:rPr>
          <w:rStyle w:val="BodyText1"/>
        </w:rPr>
        <w:t>that person has been acquitted or convicted of the same offence in another country.</w:t>
      </w:r>
    </w:p>
    <w:p w:rsidR="0047268A" w:rsidRDefault="006208B6">
      <w:pPr>
        <w:pStyle w:val="Heading10"/>
        <w:framePr w:w="6686" w:h="10757" w:hRule="exact" w:wrap="none" w:vAnchor="page" w:hAnchor="page" w:x="2778" w:y="2462"/>
        <w:numPr>
          <w:ilvl w:val="0"/>
          <w:numId w:val="3"/>
        </w:numPr>
        <w:shd w:val="clear" w:color="auto" w:fill="auto"/>
        <w:tabs>
          <w:tab w:val="left" w:pos="480"/>
        </w:tabs>
        <w:spacing w:before="0" w:after="0" w:line="278" w:lineRule="exact"/>
        <w:ind w:firstLine="0"/>
        <w:jc w:val="both"/>
      </w:pPr>
      <w:bookmarkStart w:id="16" w:name="bookmark15"/>
      <w:r>
        <w:rPr>
          <w:rStyle w:val="Heading11"/>
        </w:rPr>
        <w:t>Extradition.</w:t>
      </w:r>
      <w:bookmarkEnd w:id="16"/>
    </w:p>
    <w:p w:rsidR="0047268A" w:rsidRDefault="006208B6">
      <w:pPr>
        <w:pStyle w:val="BodyText42"/>
        <w:framePr w:w="6686" w:h="10757" w:hRule="exact" w:wrap="none" w:vAnchor="page" w:hAnchor="page" w:x="2778" w:y="2462"/>
        <w:shd w:val="clear" w:color="auto" w:fill="auto"/>
        <w:spacing w:after="295" w:line="278" w:lineRule="exact"/>
        <w:ind w:right="40" w:firstLine="0"/>
        <w:jc w:val="both"/>
      </w:pPr>
      <w:r>
        <w:rPr>
          <w:rStyle w:val="BodyText1"/>
        </w:rPr>
        <w:t>A person charged with an offence under this Act shall be liable to extradition under the existing Extradition laws.</w:t>
      </w:r>
    </w:p>
    <w:p w:rsidR="0047268A" w:rsidRDefault="006208B6">
      <w:pPr>
        <w:pStyle w:val="BodyText42"/>
        <w:framePr w:w="6686" w:h="10757" w:hRule="exact" w:wrap="none" w:vAnchor="page" w:hAnchor="page" w:x="2778" w:y="2462"/>
        <w:shd w:val="clear" w:color="auto" w:fill="auto"/>
        <w:spacing w:after="258" w:line="210" w:lineRule="exact"/>
        <w:ind w:firstLine="500"/>
        <w:jc w:val="both"/>
      </w:pPr>
      <w:r>
        <w:rPr>
          <w:rStyle w:val="BodytextSmallCaps"/>
        </w:rPr>
        <w:t>Part V—Prevention of Trafficking In Persons Office</w:t>
      </w:r>
    </w:p>
    <w:p w:rsidR="0047268A" w:rsidRDefault="006208B6">
      <w:pPr>
        <w:pStyle w:val="Heading10"/>
        <w:framePr w:w="6686" w:h="10757" w:hRule="exact" w:wrap="none" w:vAnchor="page" w:hAnchor="page" w:x="2778" w:y="2462"/>
        <w:numPr>
          <w:ilvl w:val="0"/>
          <w:numId w:val="3"/>
        </w:numPr>
        <w:shd w:val="clear" w:color="auto" w:fill="auto"/>
        <w:tabs>
          <w:tab w:val="left" w:pos="480"/>
        </w:tabs>
        <w:spacing w:before="0" w:after="0" w:line="278" w:lineRule="exact"/>
        <w:ind w:firstLine="0"/>
        <w:jc w:val="both"/>
      </w:pPr>
      <w:bookmarkStart w:id="17" w:name="bookmark16"/>
      <w:r>
        <w:rPr>
          <w:rStyle w:val="Heading11"/>
        </w:rPr>
        <w:t>Designation of Prevention of Trafficking in Persons Office.</w:t>
      </w:r>
      <w:bookmarkEnd w:id="17"/>
    </w:p>
    <w:p w:rsidR="0047268A" w:rsidRDefault="006208B6">
      <w:pPr>
        <w:pStyle w:val="BodyText42"/>
        <w:framePr w:w="6686" w:h="10757" w:hRule="exact" w:wrap="none" w:vAnchor="page" w:hAnchor="page" w:x="2778" w:y="2462"/>
        <w:numPr>
          <w:ilvl w:val="0"/>
          <w:numId w:val="21"/>
        </w:numPr>
        <w:shd w:val="clear" w:color="auto" w:fill="auto"/>
        <w:tabs>
          <w:tab w:val="left" w:pos="850"/>
        </w:tabs>
        <w:spacing w:after="295" w:line="278" w:lineRule="exact"/>
        <w:ind w:right="40" w:firstLine="500"/>
        <w:jc w:val="both"/>
      </w:pPr>
      <w:r>
        <w:rPr>
          <w:rStyle w:val="BodyText1"/>
        </w:rPr>
        <w:t>The Minister shall designate an office to be responsible for the coordination, monitoring and overseeing the implementation of this Act.</w:t>
      </w:r>
    </w:p>
    <w:p w:rsidR="0047268A" w:rsidRDefault="006208B6">
      <w:pPr>
        <w:pStyle w:val="BodyText42"/>
        <w:framePr w:w="6686" w:h="10757" w:hRule="exact" w:wrap="none" w:vAnchor="page" w:hAnchor="page" w:x="2778" w:y="2462"/>
        <w:numPr>
          <w:ilvl w:val="0"/>
          <w:numId w:val="21"/>
        </w:numPr>
        <w:shd w:val="clear" w:color="auto" w:fill="auto"/>
        <w:tabs>
          <w:tab w:val="left" w:pos="846"/>
        </w:tabs>
        <w:spacing w:after="198" w:line="210" w:lineRule="exact"/>
        <w:ind w:firstLine="500"/>
        <w:jc w:val="both"/>
      </w:pPr>
      <w:r>
        <w:rPr>
          <w:rStyle w:val="BodyText1"/>
        </w:rPr>
        <w:t>The designated office shall have the following functions—</w:t>
      </w:r>
    </w:p>
    <w:p w:rsidR="0047268A" w:rsidRDefault="006208B6">
      <w:pPr>
        <w:pStyle w:val="BodyText42"/>
        <w:framePr w:w="6686" w:h="10757" w:hRule="exact" w:wrap="none" w:vAnchor="page" w:hAnchor="page" w:x="2778" w:y="2462"/>
        <w:numPr>
          <w:ilvl w:val="0"/>
          <w:numId w:val="22"/>
        </w:numPr>
        <w:shd w:val="clear" w:color="auto" w:fill="auto"/>
        <w:tabs>
          <w:tab w:val="left" w:pos="884"/>
        </w:tabs>
        <w:spacing w:after="23" w:line="210" w:lineRule="exact"/>
        <w:ind w:firstLine="500"/>
        <w:jc w:val="both"/>
      </w:pPr>
      <w:r>
        <w:rPr>
          <w:rStyle w:val="BodyText1"/>
        </w:rPr>
        <w:t>to formulate a comprehensive and integrated program to</w:t>
      </w:r>
    </w:p>
    <w:p w:rsidR="0047268A" w:rsidRDefault="006208B6">
      <w:pPr>
        <w:pStyle w:val="BodyText42"/>
        <w:framePr w:w="6686" w:h="10757" w:hRule="exact" w:wrap="none" w:vAnchor="page" w:hAnchor="page" w:x="2778" w:y="2462"/>
        <w:shd w:val="clear" w:color="auto" w:fill="auto"/>
        <w:spacing w:after="143" w:line="210" w:lineRule="exact"/>
        <w:ind w:left="960" w:firstLine="0"/>
        <w:jc w:val="both"/>
      </w:pPr>
      <w:r>
        <w:rPr>
          <w:rStyle w:val="BodyText1"/>
        </w:rPr>
        <w:t>prevent and suppress trafficking in persons;</w:t>
      </w:r>
    </w:p>
    <w:p w:rsidR="0047268A" w:rsidRDefault="006208B6">
      <w:pPr>
        <w:pStyle w:val="BodyText42"/>
        <w:framePr w:w="6686" w:h="10757" w:hRule="exact" w:wrap="none" w:vAnchor="page" w:hAnchor="page" w:x="2778" w:y="2462"/>
        <w:numPr>
          <w:ilvl w:val="0"/>
          <w:numId w:val="22"/>
        </w:numPr>
        <w:shd w:val="clear" w:color="auto" w:fill="auto"/>
        <w:tabs>
          <w:tab w:val="left" w:pos="846"/>
        </w:tabs>
        <w:spacing w:line="278" w:lineRule="exact"/>
        <w:ind w:firstLine="500"/>
        <w:jc w:val="both"/>
      </w:pPr>
      <w:r>
        <w:rPr>
          <w:rStyle w:val="BodyText1"/>
        </w:rPr>
        <w:t>to prepare an annual National Plan of Action on Prohibition</w:t>
      </w:r>
    </w:p>
    <w:p w:rsidR="0047268A" w:rsidRDefault="006208B6">
      <w:pPr>
        <w:pStyle w:val="BodyText42"/>
        <w:framePr w:w="6686" w:h="10757" w:hRule="exact" w:wrap="none" w:vAnchor="page" w:hAnchor="page" w:x="2778" w:y="2462"/>
        <w:shd w:val="clear" w:color="auto" w:fill="auto"/>
        <w:spacing w:after="240" w:line="278" w:lineRule="exact"/>
        <w:ind w:left="960" w:right="40" w:firstLine="0"/>
        <w:jc w:val="both"/>
      </w:pPr>
      <w:r>
        <w:rPr>
          <w:rStyle w:val="BodyText1"/>
        </w:rPr>
        <w:t>of Trafficking in Persons taking into account activities on prevention, prosecution, and protection;</w:t>
      </w:r>
    </w:p>
    <w:p w:rsidR="0047268A" w:rsidRDefault="006208B6">
      <w:pPr>
        <w:pStyle w:val="BodyText42"/>
        <w:framePr w:w="6686" w:h="10757" w:hRule="exact" w:wrap="none" w:vAnchor="page" w:hAnchor="page" w:x="2778" w:y="2462"/>
        <w:numPr>
          <w:ilvl w:val="0"/>
          <w:numId w:val="22"/>
        </w:numPr>
        <w:shd w:val="clear" w:color="auto" w:fill="auto"/>
        <w:tabs>
          <w:tab w:val="left" w:pos="903"/>
        </w:tabs>
        <w:spacing w:line="278" w:lineRule="exact"/>
        <w:ind w:firstLine="500"/>
        <w:jc w:val="both"/>
      </w:pPr>
      <w:r>
        <w:rPr>
          <w:rStyle w:val="BodyText1"/>
        </w:rPr>
        <w:t>to develop measures and policies to protect, assist and</w:t>
      </w:r>
    </w:p>
    <w:p w:rsidR="0047268A" w:rsidRDefault="006208B6">
      <w:pPr>
        <w:pStyle w:val="BodyText42"/>
        <w:framePr w:w="6686" w:h="10757" w:hRule="exact" w:wrap="none" w:vAnchor="page" w:hAnchor="page" w:x="2778" w:y="2462"/>
        <w:shd w:val="clear" w:color="auto" w:fill="auto"/>
        <w:spacing w:line="278" w:lineRule="exact"/>
        <w:ind w:left="960" w:right="40" w:firstLine="0"/>
        <w:jc w:val="both"/>
      </w:pPr>
      <w:r>
        <w:rPr>
          <w:rStyle w:val="BodyText1"/>
        </w:rPr>
        <w:t>support victims of trafficking, taking particular consideration of the age, gender and special needs of victims of trafficking in persons;</w:t>
      </w:r>
    </w:p>
    <w:p w:rsidR="0047268A" w:rsidRDefault="006208B6">
      <w:pPr>
        <w:pStyle w:val="Headerorfooter20"/>
        <w:framePr w:wrap="none" w:vAnchor="page" w:hAnchor="page" w:x="5989" w:y="13323"/>
        <w:shd w:val="clear" w:color="auto" w:fill="auto"/>
        <w:spacing w:line="220" w:lineRule="exact"/>
        <w:ind w:left="20"/>
      </w:pPr>
      <w:r>
        <w:rPr>
          <w:rStyle w:val="Headerorfooter21"/>
        </w:rPr>
        <w:t>15</w:t>
      </w:r>
    </w:p>
    <w:p w:rsidR="0047268A" w:rsidRDefault="0047268A">
      <w:pPr>
        <w:rPr>
          <w:sz w:val="2"/>
          <w:szCs w:val="2"/>
        </w:rPr>
        <w:sectPr w:rsidR="0047268A">
          <w:pgSz w:w="12240" w:h="15840"/>
          <w:pgMar w:top="0" w:right="0" w:bottom="0" w:left="0" w:header="0" w:footer="3" w:gutter="0"/>
          <w:cols w:space="720"/>
          <w:noEndnote/>
          <w:docGrid w:linePitch="360"/>
        </w:sectPr>
      </w:pPr>
    </w:p>
    <w:p w:rsidR="0047268A" w:rsidRDefault="006208B6">
      <w:pPr>
        <w:pStyle w:val="Headerorfooter0"/>
        <w:framePr w:wrap="none" w:vAnchor="page" w:hAnchor="page" w:x="2760" w:y="2449"/>
        <w:shd w:val="clear" w:color="auto" w:fill="auto"/>
        <w:tabs>
          <w:tab w:val="left" w:pos="1398"/>
          <w:tab w:val="left" w:pos="6193"/>
        </w:tabs>
        <w:spacing w:line="220" w:lineRule="exact"/>
        <w:ind w:left="20"/>
      </w:pPr>
      <w:r>
        <w:rPr>
          <w:rStyle w:val="HeaderorfooterNotItalic"/>
        </w:rPr>
        <w:t>Act 7</w:t>
      </w:r>
      <w:r>
        <w:rPr>
          <w:rStyle w:val="HeaderorfooterNotItalic"/>
        </w:rPr>
        <w:tab/>
      </w:r>
      <w:r>
        <w:rPr>
          <w:rStyle w:val="Headerorfooter1"/>
          <w:i/>
          <w:iCs/>
        </w:rPr>
        <w:t>Prevention of Trafficking In Persons Act</w:t>
      </w:r>
      <w:r>
        <w:rPr>
          <w:rStyle w:val="HeaderorfooterNotItalic"/>
        </w:rPr>
        <w:tab/>
        <w:t>2009</w:t>
      </w:r>
    </w:p>
    <w:p w:rsidR="0047268A" w:rsidRDefault="006208B6">
      <w:pPr>
        <w:pStyle w:val="BodyText42"/>
        <w:framePr w:w="6686" w:h="10265" w:hRule="exact" w:wrap="none" w:vAnchor="page" w:hAnchor="page" w:x="2784" w:y="2807"/>
        <w:numPr>
          <w:ilvl w:val="0"/>
          <w:numId w:val="22"/>
        </w:numPr>
        <w:shd w:val="clear" w:color="auto" w:fill="auto"/>
        <w:tabs>
          <w:tab w:val="left" w:pos="811"/>
        </w:tabs>
        <w:spacing w:line="278" w:lineRule="exact"/>
        <w:ind w:firstLine="480"/>
        <w:jc w:val="both"/>
      </w:pPr>
      <w:r>
        <w:rPr>
          <w:rStyle w:val="BodyText1"/>
        </w:rPr>
        <w:t>to establish a data ba</w:t>
      </w:r>
      <w:r>
        <w:rPr>
          <w:rStyle w:val="BodyText22"/>
        </w:rPr>
        <w:t>nk</w:t>
      </w:r>
      <w:r>
        <w:rPr>
          <w:rStyle w:val="BodyText1"/>
        </w:rPr>
        <w:t xml:space="preserve"> on cases of trafficking in persons and</w:t>
      </w:r>
    </w:p>
    <w:p w:rsidR="0047268A" w:rsidRDefault="006208B6">
      <w:pPr>
        <w:pStyle w:val="BodyText42"/>
        <w:framePr w:w="6686" w:h="10265" w:hRule="exact" w:wrap="none" w:vAnchor="page" w:hAnchor="page" w:x="2784" w:y="2807"/>
        <w:shd w:val="clear" w:color="auto" w:fill="auto"/>
        <w:spacing w:after="235" w:line="278" w:lineRule="exact"/>
        <w:ind w:left="980" w:right="40" w:firstLine="0"/>
        <w:jc w:val="both"/>
      </w:pPr>
      <w:r>
        <w:rPr>
          <w:rStyle w:val="BodyText1"/>
        </w:rPr>
        <w:t>conduct continuing research and study on the pattern and scheme of trafficking in persons which shall form the basis for policy formulation and program direction;</w:t>
      </w:r>
    </w:p>
    <w:p w:rsidR="0047268A" w:rsidRDefault="006208B6">
      <w:pPr>
        <w:pStyle w:val="BodyText42"/>
        <w:framePr w:w="6686" w:h="10265" w:hRule="exact" w:wrap="none" w:vAnchor="page" w:hAnchor="page" w:x="2784" w:y="2807"/>
        <w:numPr>
          <w:ilvl w:val="0"/>
          <w:numId w:val="22"/>
        </w:numPr>
        <w:shd w:val="clear" w:color="auto" w:fill="auto"/>
        <w:tabs>
          <w:tab w:val="left" w:pos="874"/>
        </w:tabs>
        <w:spacing w:line="210" w:lineRule="exact"/>
        <w:ind w:firstLine="480"/>
        <w:jc w:val="both"/>
      </w:pPr>
      <w:r>
        <w:rPr>
          <w:rStyle w:val="BodyText1"/>
        </w:rPr>
        <w:t>to engage in consultation, coordination, cooperation and</w:t>
      </w:r>
    </w:p>
    <w:p w:rsidR="0047268A" w:rsidRDefault="006208B6">
      <w:pPr>
        <w:pStyle w:val="BodyText42"/>
        <w:framePr w:w="6686" w:h="10265" w:hRule="exact" w:wrap="none" w:vAnchor="page" w:hAnchor="page" w:x="2784" w:y="2807"/>
        <w:shd w:val="clear" w:color="auto" w:fill="auto"/>
        <w:spacing w:after="180" w:line="278" w:lineRule="exact"/>
        <w:ind w:left="980" w:right="40" w:firstLine="0"/>
        <w:jc w:val="both"/>
      </w:pPr>
      <w:r>
        <w:rPr>
          <w:rStyle w:val="BodyText1"/>
        </w:rPr>
        <w:t>advocacy with governmental and Non-Governmental Organizations, among other entities, to advance the objects of this Act;</w:t>
      </w:r>
    </w:p>
    <w:p w:rsidR="0047268A" w:rsidRDefault="006208B6">
      <w:pPr>
        <w:pStyle w:val="BodyText42"/>
        <w:framePr w:w="6686" w:h="10265" w:hRule="exact" w:wrap="none" w:vAnchor="page" w:hAnchor="page" w:x="2784" w:y="2807"/>
        <w:numPr>
          <w:ilvl w:val="0"/>
          <w:numId w:val="22"/>
        </w:numPr>
        <w:shd w:val="clear" w:color="auto" w:fill="auto"/>
        <w:tabs>
          <w:tab w:val="left" w:pos="908"/>
        </w:tabs>
        <w:spacing w:after="235" w:line="278" w:lineRule="exact"/>
        <w:ind w:left="980" w:right="40"/>
        <w:jc w:val="both"/>
      </w:pPr>
      <w:r>
        <w:rPr>
          <w:rStyle w:val="BodyText1"/>
        </w:rPr>
        <w:t>to initiate the training and awareness of government personnel, law enforcement officials and the public, particularly among risk groups and communities, of the dangers of trafficking and protections that are available for victims of trafficking;</w:t>
      </w:r>
    </w:p>
    <w:p w:rsidR="0047268A" w:rsidRDefault="006208B6">
      <w:pPr>
        <w:pStyle w:val="BodyText42"/>
        <w:framePr w:w="6686" w:h="10265" w:hRule="exact" w:wrap="none" w:vAnchor="page" w:hAnchor="page" w:x="2784" w:y="2807"/>
        <w:numPr>
          <w:ilvl w:val="0"/>
          <w:numId w:val="22"/>
        </w:numPr>
        <w:shd w:val="clear" w:color="auto" w:fill="auto"/>
        <w:tabs>
          <w:tab w:val="left" w:pos="845"/>
        </w:tabs>
        <w:spacing w:after="18" w:line="210" w:lineRule="exact"/>
        <w:ind w:firstLine="480"/>
        <w:jc w:val="both"/>
      </w:pPr>
      <w:r>
        <w:rPr>
          <w:rStyle w:val="BodyText1"/>
        </w:rPr>
        <w:t>to propose rules and regulations to the Minister as may be</w:t>
      </w:r>
    </w:p>
    <w:p w:rsidR="0047268A" w:rsidRDefault="006208B6">
      <w:pPr>
        <w:pStyle w:val="BodyText42"/>
        <w:framePr w:w="6686" w:h="10265" w:hRule="exact" w:wrap="none" w:vAnchor="page" w:hAnchor="page" w:x="2784" w:y="2807"/>
        <w:shd w:val="clear" w:color="auto" w:fill="auto"/>
        <w:spacing w:after="203" w:line="210" w:lineRule="exact"/>
        <w:ind w:left="980" w:firstLine="0"/>
        <w:jc w:val="both"/>
      </w:pPr>
      <w:r>
        <w:rPr>
          <w:rStyle w:val="BodyText1"/>
        </w:rPr>
        <w:t>necessary for effective implementation of this Act;</w:t>
      </w:r>
    </w:p>
    <w:p w:rsidR="0047268A" w:rsidRDefault="006208B6">
      <w:pPr>
        <w:pStyle w:val="BodyText42"/>
        <w:framePr w:w="6686" w:h="10265" w:hRule="exact" w:wrap="none" w:vAnchor="page" w:hAnchor="page" w:x="2784" w:y="2807"/>
        <w:numPr>
          <w:ilvl w:val="0"/>
          <w:numId w:val="22"/>
        </w:numPr>
        <w:shd w:val="clear" w:color="auto" w:fill="auto"/>
        <w:tabs>
          <w:tab w:val="left" w:pos="932"/>
        </w:tabs>
        <w:spacing w:after="355" w:line="278" w:lineRule="exact"/>
        <w:ind w:left="980" w:right="40"/>
        <w:jc w:val="both"/>
      </w:pPr>
      <w:r>
        <w:rPr>
          <w:rStyle w:val="BodyText1"/>
        </w:rPr>
        <w:t>to carry out such other activities as are necessary or expedient for the full discharge of all or any of the functions conferred on it under this Act.</w:t>
      </w:r>
    </w:p>
    <w:p w:rsidR="0047268A" w:rsidRDefault="006208B6">
      <w:pPr>
        <w:pStyle w:val="BodyText42"/>
        <w:framePr w:w="6686" w:h="10265" w:hRule="exact" w:wrap="none" w:vAnchor="page" w:hAnchor="page" w:x="2784" w:y="2807"/>
        <w:shd w:val="clear" w:color="auto" w:fill="auto"/>
        <w:spacing w:after="258" w:line="210" w:lineRule="exact"/>
        <w:ind w:right="200" w:firstLine="0"/>
      </w:pPr>
      <w:r>
        <w:rPr>
          <w:rStyle w:val="BodytextSmallCaps"/>
        </w:rPr>
        <w:t>Part VI—Miscellaneous Provisions</w:t>
      </w:r>
    </w:p>
    <w:p w:rsidR="0047268A" w:rsidRDefault="006208B6">
      <w:pPr>
        <w:pStyle w:val="Heading10"/>
        <w:framePr w:w="6686" w:h="10265" w:hRule="exact" w:wrap="none" w:vAnchor="page" w:hAnchor="page" w:x="2784" w:y="2807"/>
        <w:numPr>
          <w:ilvl w:val="0"/>
          <w:numId w:val="3"/>
        </w:numPr>
        <w:shd w:val="clear" w:color="auto" w:fill="auto"/>
        <w:tabs>
          <w:tab w:val="left" w:pos="485"/>
        </w:tabs>
        <w:spacing w:before="0" w:after="0" w:line="210" w:lineRule="exact"/>
        <w:ind w:firstLine="0"/>
      </w:pPr>
      <w:bookmarkStart w:id="18" w:name="bookmark17"/>
      <w:r>
        <w:rPr>
          <w:rStyle w:val="Heading11"/>
        </w:rPr>
        <w:t>Confiscation and Forfeiture of Proceeds of Trafficking.</w:t>
      </w:r>
      <w:bookmarkEnd w:id="18"/>
    </w:p>
    <w:p w:rsidR="0047268A" w:rsidRDefault="006208B6">
      <w:pPr>
        <w:pStyle w:val="BodyText42"/>
        <w:framePr w:w="6686" w:h="10265" w:hRule="exact" w:wrap="none" w:vAnchor="page" w:hAnchor="page" w:x="2784" w:y="2807"/>
        <w:numPr>
          <w:ilvl w:val="0"/>
          <w:numId w:val="23"/>
        </w:numPr>
        <w:shd w:val="clear" w:color="auto" w:fill="auto"/>
        <w:tabs>
          <w:tab w:val="left" w:pos="845"/>
        </w:tabs>
        <w:spacing w:after="180" w:line="278" w:lineRule="exact"/>
        <w:ind w:right="40" w:firstLine="480"/>
        <w:jc w:val="both"/>
      </w:pPr>
      <w:r>
        <w:rPr>
          <w:rStyle w:val="BodyText1"/>
        </w:rPr>
        <w:t>In addition to any penalty imposed for the violation of this Act, the court shall order the confiscation and forfeiture of all the established proceeds and properties derived from the commission of the crime.</w:t>
      </w:r>
    </w:p>
    <w:p w:rsidR="0047268A" w:rsidRDefault="006208B6">
      <w:pPr>
        <w:pStyle w:val="BodyText42"/>
        <w:framePr w:w="6686" w:h="10265" w:hRule="exact" w:wrap="none" w:vAnchor="page" w:hAnchor="page" w:x="2784" w:y="2807"/>
        <w:numPr>
          <w:ilvl w:val="0"/>
          <w:numId w:val="23"/>
        </w:numPr>
        <w:shd w:val="clear" w:color="auto" w:fill="auto"/>
        <w:tabs>
          <w:tab w:val="left" w:pos="835"/>
        </w:tabs>
        <w:spacing w:line="278" w:lineRule="exact"/>
        <w:ind w:right="40" w:firstLine="480"/>
        <w:jc w:val="both"/>
      </w:pPr>
      <w:r>
        <w:rPr>
          <w:rStyle w:val="BodyText1"/>
        </w:rPr>
        <w:t>Where the proceeds and properties derived from the offence have been destroyed, diminished in value or otherwise rendered worthless by an act or omission, directly or indirectly of the offender or it has been concealed, removed, converted or transferred to prevent the same from being found or to avoid forfeiture or confiscation, the offender shall be ordered to pay the amount equal to the value of the proceeds or property.</w:t>
      </w:r>
    </w:p>
    <w:p w:rsidR="0047268A" w:rsidRDefault="006208B6">
      <w:pPr>
        <w:pStyle w:val="Headerorfooter20"/>
        <w:framePr w:w="6734" w:h="249" w:hRule="exact" w:wrap="none" w:vAnchor="page" w:hAnchor="page" w:x="2760" w:y="13188"/>
        <w:shd w:val="clear" w:color="auto" w:fill="auto"/>
        <w:spacing w:line="220" w:lineRule="exact"/>
        <w:jc w:val="center"/>
      </w:pPr>
      <w:r>
        <w:rPr>
          <w:rStyle w:val="Headerorfooter21"/>
        </w:rPr>
        <w:t>16</w:t>
      </w:r>
    </w:p>
    <w:p w:rsidR="0047268A" w:rsidRDefault="0047268A">
      <w:pPr>
        <w:rPr>
          <w:sz w:val="2"/>
          <w:szCs w:val="2"/>
        </w:rPr>
        <w:sectPr w:rsidR="0047268A">
          <w:pgSz w:w="12240" w:h="15840"/>
          <w:pgMar w:top="0" w:right="0" w:bottom="0" w:left="0" w:header="0" w:footer="3" w:gutter="0"/>
          <w:cols w:space="720"/>
          <w:noEndnote/>
          <w:docGrid w:linePitch="360"/>
        </w:sectPr>
      </w:pPr>
    </w:p>
    <w:p w:rsidR="0047268A" w:rsidRDefault="006208B6">
      <w:pPr>
        <w:pStyle w:val="Headerorfooter0"/>
        <w:framePr w:w="6710" w:h="250" w:hRule="exact" w:wrap="none" w:vAnchor="page" w:hAnchor="page" w:x="2774" w:y="2449"/>
        <w:shd w:val="clear" w:color="auto" w:fill="auto"/>
        <w:tabs>
          <w:tab w:val="left" w:pos="1398"/>
          <w:tab w:val="left" w:pos="6193"/>
        </w:tabs>
        <w:spacing w:line="220" w:lineRule="exact"/>
        <w:ind w:left="20"/>
      </w:pPr>
      <w:r>
        <w:rPr>
          <w:rStyle w:val="HeaderorfooterNotItalic"/>
        </w:rPr>
        <w:t>Act 7</w:t>
      </w:r>
      <w:r>
        <w:rPr>
          <w:rStyle w:val="HeaderorfooterNotItalic"/>
        </w:rPr>
        <w:tab/>
      </w:r>
      <w:r>
        <w:rPr>
          <w:rStyle w:val="Headerorfooter1"/>
          <w:i/>
          <w:iCs/>
        </w:rPr>
        <w:t>Prevention of Trafficking In Persons Act</w:t>
      </w:r>
      <w:r>
        <w:rPr>
          <w:rStyle w:val="HeaderorfooterNotItalic"/>
        </w:rPr>
        <w:tab/>
        <w:t>2009</w:t>
      </w:r>
    </w:p>
    <w:p w:rsidR="0047268A" w:rsidRDefault="006208B6">
      <w:pPr>
        <w:pStyle w:val="BodyText42"/>
        <w:framePr w:w="6658" w:h="1988" w:hRule="exact" w:wrap="none" w:vAnchor="page" w:hAnchor="page" w:x="2798" w:y="2831"/>
        <w:numPr>
          <w:ilvl w:val="0"/>
          <w:numId w:val="23"/>
        </w:numPr>
        <w:shd w:val="clear" w:color="auto" w:fill="auto"/>
        <w:tabs>
          <w:tab w:val="left" w:pos="840"/>
        </w:tabs>
        <w:spacing w:after="240" w:line="278" w:lineRule="exact"/>
        <w:ind w:right="20" w:firstLine="480"/>
        <w:jc w:val="both"/>
      </w:pPr>
      <w:r>
        <w:rPr>
          <w:rStyle w:val="BodyText1"/>
        </w:rPr>
        <w:t>All awards of damages and costs of proceedings under this Act shall be paid directly by the offender, and where the offender fails to pay the same shall be recovered like a civil debt.</w:t>
      </w:r>
    </w:p>
    <w:p w:rsidR="0047268A" w:rsidRDefault="006208B6">
      <w:pPr>
        <w:pStyle w:val="Heading10"/>
        <w:framePr w:w="6658" w:h="1988" w:hRule="exact" w:wrap="none" w:vAnchor="page" w:hAnchor="page" w:x="2798" w:y="2831"/>
        <w:numPr>
          <w:ilvl w:val="0"/>
          <w:numId w:val="3"/>
        </w:numPr>
        <w:shd w:val="clear" w:color="auto" w:fill="auto"/>
        <w:tabs>
          <w:tab w:val="left" w:pos="480"/>
        </w:tabs>
        <w:spacing w:before="0" w:after="0" w:line="278" w:lineRule="exact"/>
        <w:ind w:firstLine="0"/>
        <w:jc w:val="both"/>
      </w:pPr>
      <w:bookmarkStart w:id="19" w:name="bookmark18"/>
      <w:r>
        <w:rPr>
          <w:rStyle w:val="Heading11"/>
        </w:rPr>
        <w:t>Regulations.</w:t>
      </w:r>
      <w:bookmarkEnd w:id="19"/>
    </w:p>
    <w:p w:rsidR="0047268A" w:rsidRDefault="006208B6">
      <w:pPr>
        <w:pStyle w:val="BodyText42"/>
        <w:framePr w:w="6658" w:h="1988" w:hRule="exact" w:wrap="none" w:vAnchor="page" w:hAnchor="page" w:x="2798" w:y="2831"/>
        <w:shd w:val="clear" w:color="auto" w:fill="auto"/>
        <w:spacing w:line="278" w:lineRule="exact"/>
        <w:ind w:right="20" w:firstLine="0"/>
        <w:jc w:val="both"/>
      </w:pPr>
      <w:r>
        <w:rPr>
          <w:rStyle w:val="BodyText1"/>
        </w:rPr>
        <w:t>The Minister may by statutory instrument make regulations to effect implementation of the provisions of this Act, and promote its objects.</w:t>
      </w:r>
    </w:p>
    <w:p w:rsidR="0047268A" w:rsidRDefault="006208B6">
      <w:pPr>
        <w:pStyle w:val="Headerorfooter20"/>
        <w:framePr w:wrap="none" w:vAnchor="page" w:hAnchor="page" w:x="6010" w:y="13159"/>
        <w:shd w:val="clear" w:color="auto" w:fill="auto"/>
        <w:spacing w:line="220" w:lineRule="exact"/>
        <w:ind w:left="20"/>
      </w:pPr>
      <w:r>
        <w:rPr>
          <w:rStyle w:val="Headerorfooter21"/>
        </w:rPr>
        <w:t>17</w:t>
      </w:r>
    </w:p>
    <w:p w:rsidR="0047268A" w:rsidRDefault="0047268A">
      <w:pPr>
        <w:rPr>
          <w:sz w:val="2"/>
          <w:szCs w:val="2"/>
        </w:rPr>
        <w:sectPr w:rsidR="0047268A">
          <w:pgSz w:w="12240" w:h="15840"/>
          <w:pgMar w:top="0" w:right="0" w:bottom="0" w:left="0" w:header="0" w:footer="3" w:gutter="0"/>
          <w:cols w:space="720"/>
          <w:noEndnote/>
          <w:docGrid w:linePitch="360"/>
        </w:sectPr>
      </w:pPr>
    </w:p>
    <w:p w:rsidR="0047268A" w:rsidRDefault="006208B6">
      <w:pPr>
        <w:pStyle w:val="Bodytext50"/>
        <w:framePr w:w="6869" w:h="1877" w:hRule="exact" w:wrap="none" w:vAnchor="page" w:hAnchor="page" w:x="2698" w:y="2613"/>
        <w:shd w:val="clear" w:color="auto" w:fill="auto"/>
        <w:tabs>
          <w:tab w:val="left" w:pos="1378"/>
          <w:tab w:val="left" w:pos="6173"/>
        </w:tabs>
        <w:spacing w:before="0" w:line="210" w:lineRule="exact"/>
      </w:pPr>
      <w:r>
        <w:rPr>
          <w:rStyle w:val="Bodytext5NotItalic"/>
        </w:rPr>
        <w:t>Act 7</w:t>
      </w:r>
      <w:r>
        <w:rPr>
          <w:rStyle w:val="Bodytext5NotItalic"/>
        </w:rPr>
        <w:tab/>
      </w:r>
      <w:r>
        <w:rPr>
          <w:rStyle w:val="Bodytext51"/>
          <w:i/>
          <w:iCs/>
        </w:rPr>
        <w:t>Prevention of Trafficking In Persons Act</w:t>
      </w:r>
      <w:r>
        <w:rPr>
          <w:rStyle w:val="Bodytext5NotItalic"/>
        </w:rPr>
        <w:tab/>
        <w:t>2009</w:t>
      </w:r>
    </w:p>
    <w:p w:rsidR="0047268A" w:rsidRDefault="006208B6">
      <w:pPr>
        <w:pStyle w:val="BodyText42"/>
        <w:framePr w:w="6869" w:h="1877" w:hRule="exact" w:wrap="none" w:vAnchor="page" w:hAnchor="page" w:x="2698" w:y="2613"/>
        <w:shd w:val="clear" w:color="auto" w:fill="auto"/>
        <w:spacing w:line="576" w:lineRule="exact"/>
        <w:ind w:left="220" w:firstLine="0"/>
      </w:pPr>
      <w:r>
        <w:rPr>
          <w:rStyle w:val="BodyText1"/>
        </w:rPr>
        <w:t>SCHEDULE</w:t>
      </w:r>
    </w:p>
    <w:p w:rsidR="0047268A" w:rsidRDefault="006208B6">
      <w:pPr>
        <w:pStyle w:val="BodyText42"/>
        <w:framePr w:w="6869" w:h="1877" w:hRule="exact" w:wrap="none" w:vAnchor="page" w:hAnchor="page" w:x="2698" w:y="2613"/>
        <w:shd w:val="clear" w:color="auto" w:fill="auto"/>
        <w:spacing w:line="576" w:lineRule="exact"/>
        <w:ind w:left="220" w:firstLine="0"/>
      </w:pPr>
      <w:r>
        <w:rPr>
          <w:rStyle w:val="BodyText1"/>
        </w:rPr>
        <w:t>CURRENCY POINT</w:t>
      </w:r>
    </w:p>
    <w:p w:rsidR="0047268A" w:rsidRDefault="006208B6">
      <w:pPr>
        <w:pStyle w:val="BodyText42"/>
        <w:framePr w:w="6869" w:h="1877" w:hRule="exact" w:wrap="none" w:vAnchor="page" w:hAnchor="page" w:x="2698" w:y="2613"/>
        <w:shd w:val="clear" w:color="auto" w:fill="auto"/>
        <w:spacing w:line="576" w:lineRule="exact"/>
        <w:ind w:left="220" w:firstLine="0"/>
      </w:pPr>
      <w:r>
        <w:rPr>
          <w:rStyle w:val="BodyText1"/>
        </w:rPr>
        <w:t>One currency point is equivalent to twenty thousand shillings.</w:t>
      </w:r>
    </w:p>
    <w:p w:rsidR="0047268A" w:rsidRDefault="006208B6">
      <w:pPr>
        <w:pStyle w:val="Headerorfooter20"/>
        <w:framePr w:wrap="none" w:vAnchor="page" w:hAnchor="page" w:x="5909" w:y="13323"/>
        <w:shd w:val="clear" w:color="auto" w:fill="auto"/>
        <w:spacing w:line="220" w:lineRule="exact"/>
        <w:ind w:left="20"/>
      </w:pPr>
      <w:r>
        <w:rPr>
          <w:rStyle w:val="Headerorfooter21"/>
        </w:rPr>
        <w:t>18</w:t>
      </w:r>
    </w:p>
    <w:p w:rsidR="0047268A" w:rsidRDefault="0047268A">
      <w:pPr>
        <w:rPr>
          <w:sz w:val="2"/>
          <w:szCs w:val="2"/>
        </w:rPr>
      </w:pPr>
    </w:p>
    <w:sectPr w:rsidR="0047268A" w:rsidSect="0047268A">
      <w:pgSz w:w="12240" w:h="15840"/>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4BD" w:rsidRDefault="005514BD" w:rsidP="0047268A">
      <w:r>
        <w:separator/>
      </w:r>
    </w:p>
  </w:endnote>
  <w:endnote w:type="continuationSeparator" w:id="0">
    <w:p w:rsidR="005514BD" w:rsidRDefault="005514BD" w:rsidP="0047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4BD" w:rsidRDefault="005514BD"/>
  </w:footnote>
  <w:footnote w:type="continuationSeparator" w:id="0">
    <w:p w:rsidR="005514BD" w:rsidRDefault="005514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9CB"/>
    <w:multiLevelType w:val="multilevel"/>
    <w:tmpl w:val="9D94A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722B5"/>
    <w:multiLevelType w:val="multilevel"/>
    <w:tmpl w:val="5FBAD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3F5637"/>
    <w:multiLevelType w:val="multilevel"/>
    <w:tmpl w:val="9C2A6A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836B4"/>
    <w:multiLevelType w:val="multilevel"/>
    <w:tmpl w:val="975C12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AA1513"/>
    <w:multiLevelType w:val="multilevel"/>
    <w:tmpl w:val="54300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F26A33"/>
    <w:multiLevelType w:val="multilevel"/>
    <w:tmpl w:val="D158BF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9B1E54"/>
    <w:multiLevelType w:val="multilevel"/>
    <w:tmpl w:val="803287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0733BE"/>
    <w:multiLevelType w:val="multilevel"/>
    <w:tmpl w:val="5B2E626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0F3251"/>
    <w:multiLevelType w:val="multilevel"/>
    <w:tmpl w:val="0E981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A949D9"/>
    <w:multiLevelType w:val="multilevel"/>
    <w:tmpl w:val="776282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0E1604"/>
    <w:multiLevelType w:val="multilevel"/>
    <w:tmpl w:val="8B281F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2D1441"/>
    <w:multiLevelType w:val="multilevel"/>
    <w:tmpl w:val="5656A3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F514FF"/>
    <w:multiLevelType w:val="multilevel"/>
    <w:tmpl w:val="581A4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573E21"/>
    <w:multiLevelType w:val="multilevel"/>
    <w:tmpl w:val="6BC04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D057DF"/>
    <w:multiLevelType w:val="multilevel"/>
    <w:tmpl w:val="B8E6BE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34176B"/>
    <w:multiLevelType w:val="multilevel"/>
    <w:tmpl w:val="1FAA1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AC5649"/>
    <w:multiLevelType w:val="multilevel"/>
    <w:tmpl w:val="0C74F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246F14"/>
    <w:multiLevelType w:val="multilevel"/>
    <w:tmpl w:val="695C51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D2795C"/>
    <w:multiLevelType w:val="multilevel"/>
    <w:tmpl w:val="3102A3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A91651"/>
    <w:multiLevelType w:val="multilevel"/>
    <w:tmpl w:val="CB644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576B58"/>
    <w:multiLevelType w:val="multilevel"/>
    <w:tmpl w:val="CD8AB4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E4583C"/>
    <w:multiLevelType w:val="multilevel"/>
    <w:tmpl w:val="13D89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4F30DE"/>
    <w:multiLevelType w:val="multilevel"/>
    <w:tmpl w:val="CD2A7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12"/>
  </w:num>
  <w:num w:numId="4">
    <w:abstractNumId w:val="11"/>
  </w:num>
  <w:num w:numId="5">
    <w:abstractNumId w:val="16"/>
  </w:num>
  <w:num w:numId="6">
    <w:abstractNumId w:val="10"/>
  </w:num>
  <w:num w:numId="7">
    <w:abstractNumId w:val="2"/>
  </w:num>
  <w:num w:numId="8">
    <w:abstractNumId w:val="9"/>
  </w:num>
  <w:num w:numId="9">
    <w:abstractNumId w:val="3"/>
  </w:num>
  <w:num w:numId="10">
    <w:abstractNumId w:val="18"/>
  </w:num>
  <w:num w:numId="11">
    <w:abstractNumId w:val="20"/>
  </w:num>
  <w:num w:numId="12">
    <w:abstractNumId w:val="22"/>
  </w:num>
  <w:num w:numId="13">
    <w:abstractNumId w:val="4"/>
  </w:num>
  <w:num w:numId="14">
    <w:abstractNumId w:val="15"/>
  </w:num>
  <w:num w:numId="15">
    <w:abstractNumId w:val="13"/>
  </w:num>
  <w:num w:numId="16">
    <w:abstractNumId w:val="19"/>
  </w:num>
  <w:num w:numId="17">
    <w:abstractNumId w:val="14"/>
  </w:num>
  <w:num w:numId="18">
    <w:abstractNumId w:val="6"/>
  </w:num>
  <w:num w:numId="19">
    <w:abstractNumId w:val="1"/>
  </w:num>
  <w:num w:numId="20">
    <w:abstractNumId w:val="17"/>
  </w:num>
  <w:num w:numId="21">
    <w:abstractNumId w:val="0"/>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8A"/>
    <w:rsid w:val="0047268A"/>
    <w:rsid w:val="005514BD"/>
    <w:rsid w:val="006208B6"/>
    <w:rsid w:val="00833FF8"/>
    <w:rsid w:val="00C9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745A4-3C97-4974-9399-95CB5317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268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268A"/>
    <w:rPr>
      <w:color w:val="0066CC"/>
      <w:u w:val="single"/>
    </w:rPr>
  </w:style>
  <w:style w:type="character" w:customStyle="1" w:styleId="Bodytext2">
    <w:name w:val="Body text (2)_"/>
    <w:basedOn w:val="DefaultParagraphFont"/>
    <w:link w:val="Bodytext20"/>
    <w:rsid w:val="0047268A"/>
    <w:rPr>
      <w:rFonts w:ascii="Times New Roman" w:eastAsia="Times New Roman" w:hAnsi="Times New Roman" w:cs="Times New Roman"/>
      <w:b/>
      <w:bCs/>
      <w:i w:val="0"/>
      <w:iCs w:val="0"/>
      <w:smallCaps w:val="0"/>
      <w:strike w:val="0"/>
      <w:sz w:val="18"/>
      <w:szCs w:val="18"/>
      <w:u w:val="none"/>
    </w:rPr>
  </w:style>
  <w:style w:type="character" w:customStyle="1" w:styleId="Bodytext21">
    <w:name w:val="Body text (2)"/>
    <w:basedOn w:val="Bodytext2"/>
    <w:rsid w:val="0047268A"/>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3">
    <w:name w:val="Body text (3)_"/>
    <w:basedOn w:val="DefaultParagraphFont"/>
    <w:link w:val="Bodytext30"/>
    <w:rsid w:val="0047268A"/>
    <w:rPr>
      <w:rFonts w:ascii="Times New Roman" w:eastAsia="Times New Roman" w:hAnsi="Times New Roman" w:cs="Times New Roman"/>
      <w:b w:val="0"/>
      <w:bCs w:val="0"/>
      <w:i/>
      <w:iCs/>
      <w:smallCaps w:val="0"/>
      <w:strike w:val="0"/>
      <w:spacing w:val="-3"/>
      <w:sz w:val="15"/>
      <w:szCs w:val="15"/>
      <w:u w:val="none"/>
    </w:rPr>
  </w:style>
  <w:style w:type="character" w:customStyle="1" w:styleId="Bodytext31">
    <w:name w:val="Body text (3)"/>
    <w:basedOn w:val="Bodytext3"/>
    <w:rsid w:val="0047268A"/>
    <w:rPr>
      <w:rFonts w:ascii="Times New Roman" w:eastAsia="Times New Roman" w:hAnsi="Times New Roman" w:cs="Times New Roman"/>
      <w:b w:val="0"/>
      <w:bCs w:val="0"/>
      <w:i/>
      <w:iCs/>
      <w:smallCaps w:val="0"/>
      <w:strike w:val="0"/>
      <w:color w:val="000000"/>
      <w:spacing w:val="-3"/>
      <w:w w:val="100"/>
      <w:position w:val="0"/>
      <w:sz w:val="15"/>
      <w:szCs w:val="15"/>
      <w:u w:val="none"/>
      <w:lang w:val="en-US"/>
    </w:rPr>
  </w:style>
  <w:style w:type="character" w:customStyle="1" w:styleId="Bodytext4">
    <w:name w:val="Body text (4)_"/>
    <w:basedOn w:val="DefaultParagraphFont"/>
    <w:link w:val="Bodytext40"/>
    <w:rsid w:val="0047268A"/>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Bodytext41">
    <w:name w:val="Body text (4)"/>
    <w:basedOn w:val="Bodytext4"/>
    <w:rsid w:val="0047268A"/>
    <w:rPr>
      <w:rFonts w:ascii="Times New Roman" w:eastAsia="Times New Roman" w:hAnsi="Times New Roman" w:cs="Times New Roman"/>
      <w:b w:val="0"/>
      <w:bCs w:val="0"/>
      <w:i w:val="0"/>
      <w:iCs w:val="0"/>
      <w:smallCaps w:val="0"/>
      <w:strike w:val="0"/>
      <w:color w:val="000000"/>
      <w:spacing w:val="1"/>
      <w:w w:val="100"/>
      <w:position w:val="0"/>
      <w:sz w:val="14"/>
      <w:szCs w:val="14"/>
      <w:u w:val="none"/>
      <w:lang w:val="en-US"/>
    </w:rPr>
  </w:style>
  <w:style w:type="character" w:customStyle="1" w:styleId="Bodytext5">
    <w:name w:val="Body text (5)_"/>
    <w:basedOn w:val="DefaultParagraphFont"/>
    <w:link w:val="Bodytext50"/>
    <w:rsid w:val="0047268A"/>
    <w:rPr>
      <w:rFonts w:ascii="Times New Roman" w:eastAsia="Times New Roman" w:hAnsi="Times New Roman" w:cs="Times New Roman"/>
      <w:b w:val="0"/>
      <w:bCs w:val="0"/>
      <w:i/>
      <w:iCs/>
      <w:smallCaps w:val="0"/>
      <w:strike w:val="0"/>
      <w:spacing w:val="-1"/>
      <w:sz w:val="21"/>
      <w:szCs w:val="21"/>
      <w:u w:val="none"/>
    </w:rPr>
  </w:style>
  <w:style w:type="character" w:customStyle="1" w:styleId="Bodytext5NotItalic">
    <w:name w:val="Body text (5) + Not Italic"/>
    <w:aliases w:val="Spacing 0 pt"/>
    <w:basedOn w:val="Bodytext5"/>
    <w:rsid w:val="0047268A"/>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51">
    <w:name w:val="Body text (5)"/>
    <w:basedOn w:val="Bodytext5"/>
    <w:rsid w:val="0047268A"/>
    <w:rPr>
      <w:rFonts w:ascii="Times New Roman" w:eastAsia="Times New Roman" w:hAnsi="Times New Roman" w:cs="Times New Roman"/>
      <w:b w:val="0"/>
      <w:bCs w:val="0"/>
      <w:i/>
      <w:iCs/>
      <w:smallCaps w:val="0"/>
      <w:strike w:val="0"/>
      <w:color w:val="000000"/>
      <w:spacing w:val="-1"/>
      <w:w w:val="100"/>
      <w:position w:val="0"/>
      <w:sz w:val="21"/>
      <w:szCs w:val="21"/>
      <w:u w:val="none"/>
      <w:lang w:val="en-US"/>
    </w:rPr>
  </w:style>
  <w:style w:type="character" w:customStyle="1" w:styleId="Bodytext">
    <w:name w:val="Body text_"/>
    <w:basedOn w:val="DefaultParagraphFont"/>
    <w:link w:val="BodyText42"/>
    <w:rsid w:val="0047268A"/>
    <w:rPr>
      <w:rFonts w:ascii="Times New Roman" w:eastAsia="Times New Roman" w:hAnsi="Times New Roman" w:cs="Times New Roman"/>
      <w:b w:val="0"/>
      <w:bCs w:val="0"/>
      <w:i w:val="0"/>
      <w:iCs w:val="0"/>
      <w:smallCaps w:val="0"/>
      <w:strike w:val="0"/>
      <w:sz w:val="21"/>
      <w:szCs w:val="21"/>
      <w:u w:val="none"/>
    </w:rPr>
  </w:style>
  <w:style w:type="character" w:customStyle="1" w:styleId="BodyText1">
    <w:name w:val="Body Text1"/>
    <w:basedOn w:val="Bodytext"/>
    <w:rsid w:val="0047268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mallCaps">
    <w:name w:val="Body text + Small Caps"/>
    <w:basedOn w:val="Bodytext"/>
    <w:rsid w:val="0047268A"/>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22">
    <w:name w:val="Body Text2"/>
    <w:basedOn w:val="Bodytext"/>
    <w:rsid w:val="0047268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BodyText32">
    <w:name w:val="Body Text3"/>
    <w:basedOn w:val="Bodytext"/>
    <w:rsid w:val="0047268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Headerorfooter2">
    <w:name w:val="Header or footer (2)_"/>
    <w:basedOn w:val="DefaultParagraphFont"/>
    <w:link w:val="Headerorfooter20"/>
    <w:rsid w:val="0047268A"/>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Headerorfooter21">
    <w:name w:val="Header or footer (2)"/>
    <w:basedOn w:val="Headerorfooter2"/>
    <w:rsid w:val="0047268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en-US"/>
    </w:rPr>
  </w:style>
  <w:style w:type="character" w:customStyle="1" w:styleId="BodytextSmallCaps0">
    <w:name w:val="Body text + Small Caps"/>
    <w:basedOn w:val="Bodytext"/>
    <w:rsid w:val="0047268A"/>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Headerorfooter">
    <w:name w:val="Header or footer_"/>
    <w:basedOn w:val="DefaultParagraphFont"/>
    <w:link w:val="Headerorfooter0"/>
    <w:rsid w:val="0047268A"/>
    <w:rPr>
      <w:rFonts w:ascii="Times New Roman" w:eastAsia="Times New Roman" w:hAnsi="Times New Roman" w:cs="Times New Roman"/>
      <w:b w:val="0"/>
      <w:bCs w:val="0"/>
      <w:i/>
      <w:iCs/>
      <w:smallCaps w:val="0"/>
      <w:strike w:val="0"/>
      <w:spacing w:val="-2"/>
      <w:sz w:val="22"/>
      <w:szCs w:val="22"/>
      <w:u w:val="none"/>
    </w:rPr>
  </w:style>
  <w:style w:type="character" w:customStyle="1" w:styleId="HeaderorfooterNotItalic">
    <w:name w:val="Header or footer + Not Italic"/>
    <w:aliases w:val="Spacing 0 pt"/>
    <w:basedOn w:val="Headerorfooter"/>
    <w:rsid w:val="0047268A"/>
    <w:rPr>
      <w:rFonts w:ascii="Times New Roman" w:eastAsia="Times New Roman" w:hAnsi="Times New Roman" w:cs="Times New Roman"/>
      <w:b w:val="0"/>
      <w:bCs w:val="0"/>
      <w:i/>
      <w:iCs/>
      <w:smallCaps w:val="0"/>
      <w:strike w:val="0"/>
      <w:color w:val="000000"/>
      <w:spacing w:val="3"/>
      <w:w w:val="100"/>
      <w:position w:val="0"/>
      <w:sz w:val="22"/>
      <w:szCs w:val="22"/>
      <w:u w:val="none"/>
      <w:lang w:val="en-US"/>
    </w:rPr>
  </w:style>
  <w:style w:type="character" w:customStyle="1" w:styleId="Headerorfooter1">
    <w:name w:val="Header or footer"/>
    <w:basedOn w:val="Headerorfooter"/>
    <w:rsid w:val="0047268A"/>
    <w:rPr>
      <w:rFonts w:ascii="Times New Roman" w:eastAsia="Times New Roman" w:hAnsi="Times New Roman" w:cs="Times New Roman"/>
      <w:b w:val="0"/>
      <w:bCs w:val="0"/>
      <w:i/>
      <w:iCs/>
      <w:smallCaps w:val="0"/>
      <w:strike w:val="0"/>
      <w:color w:val="000000"/>
      <w:spacing w:val="-2"/>
      <w:w w:val="100"/>
      <w:position w:val="0"/>
      <w:sz w:val="22"/>
      <w:szCs w:val="22"/>
      <w:u w:val="none"/>
      <w:lang w:val="en-US"/>
    </w:rPr>
  </w:style>
  <w:style w:type="character" w:customStyle="1" w:styleId="BodytextItalic">
    <w:name w:val="Body text + Italic"/>
    <w:aliases w:val="Spacing 0 pt"/>
    <w:basedOn w:val="Bodytext"/>
    <w:rsid w:val="0047268A"/>
    <w:rPr>
      <w:rFonts w:ascii="Times New Roman" w:eastAsia="Times New Roman" w:hAnsi="Times New Roman" w:cs="Times New Roman"/>
      <w:b w:val="0"/>
      <w:bCs w:val="0"/>
      <w:i/>
      <w:iCs/>
      <w:smallCaps w:val="0"/>
      <w:strike w:val="0"/>
      <w:color w:val="000000"/>
      <w:spacing w:val="-1"/>
      <w:w w:val="100"/>
      <w:position w:val="0"/>
      <w:sz w:val="21"/>
      <w:szCs w:val="21"/>
      <w:u w:val="none"/>
      <w:lang w:val="en-US"/>
    </w:rPr>
  </w:style>
  <w:style w:type="character" w:customStyle="1" w:styleId="Heading1">
    <w:name w:val="Heading #1_"/>
    <w:basedOn w:val="DefaultParagraphFont"/>
    <w:link w:val="Heading10"/>
    <w:rsid w:val="0047268A"/>
    <w:rPr>
      <w:rFonts w:ascii="Times New Roman" w:eastAsia="Times New Roman" w:hAnsi="Times New Roman" w:cs="Times New Roman"/>
      <w:b w:val="0"/>
      <w:bCs w:val="0"/>
      <w:i w:val="0"/>
      <w:iCs w:val="0"/>
      <w:smallCaps w:val="0"/>
      <w:strike w:val="0"/>
      <w:sz w:val="21"/>
      <w:szCs w:val="21"/>
      <w:u w:val="none"/>
    </w:rPr>
  </w:style>
  <w:style w:type="character" w:customStyle="1" w:styleId="Heading11">
    <w:name w:val="Heading #1"/>
    <w:basedOn w:val="Heading1"/>
    <w:rsid w:val="0047268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Heading1Italic">
    <w:name w:val="Heading #1 + Italic"/>
    <w:aliases w:val="Spacing 0 pt"/>
    <w:basedOn w:val="Heading1"/>
    <w:rsid w:val="0047268A"/>
    <w:rPr>
      <w:rFonts w:ascii="Times New Roman" w:eastAsia="Times New Roman" w:hAnsi="Times New Roman" w:cs="Times New Roman"/>
      <w:b w:val="0"/>
      <w:bCs w:val="0"/>
      <w:i/>
      <w:iCs/>
      <w:smallCaps w:val="0"/>
      <w:strike w:val="0"/>
      <w:color w:val="000000"/>
      <w:spacing w:val="1"/>
      <w:w w:val="100"/>
      <w:position w:val="0"/>
      <w:sz w:val="21"/>
      <w:szCs w:val="21"/>
      <w:u w:val="none"/>
      <w:lang w:val="en-US"/>
    </w:rPr>
  </w:style>
  <w:style w:type="character" w:customStyle="1" w:styleId="Heading1ArialNarrow">
    <w:name w:val="Heading #1 + Arial Narrow"/>
    <w:aliases w:val="15 pt,Italic"/>
    <w:basedOn w:val="Heading1"/>
    <w:rsid w:val="0047268A"/>
    <w:rPr>
      <w:rFonts w:ascii="Arial Narrow" w:eastAsia="Arial Narrow" w:hAnsi="Arial Narrow" w:cs="Arial Narrow"/>
      <w:b w:val="0"/>
      <w:bCs w:val="0"/>
      <w:i/>
      <w:iCs/>
      <w:smallCaps w:val="0"/>
      <w:strike w:val="0"/>
      <w:color w:val="000000"/>
      <w:spacing w:val="0"/>
      <w:w w:val="100"/>
      <w:position w:val="0"/>
      <w:sz w:val="30"/>
      <w:szCs w:val="30"/>
      <w:u w:val="none"/>
    </w:rPr>
  </w:style>
  <w:style w:type="paragraph" w:customStyle="1" w:styleId="Bodytext20">
    <w:name w:val="Body text (2)"/>
    <w:basedOn w:val="Normal"/>
    <w:link w:val="Bodytext2"/>
    <w:rsid w:val="0047268A"/>
    <w:pPr>
      <w:shd w:val="clear" w:color="auto" w:fill="FFFFFF"/>
      <w:spacing w:line="216" w:lineRule="exact"/>
    </w:pPr>
    <w:rPr>
      <w:rFonts w:ascii="Times New Roman" w:eastAsia="Times New Roman" w:hAnsi="Times New Roman" w:cs="Times New Roman"/>
      <w:b/>
      <w:bCs/>
      <w:sz w:val="18"/>
      <w:szCs w:val="18"/>
    </w:rPr>
  </w:style>
  <w:style w:type="paragraph" w:customStyle="1" w:styleId="Bodytext30">
    <w:name w:val="Body text (3)"/>
    <w:basedOn w:val="Normal"/>
    <w:link w:val="Bodytext3"/>
    <w:rsid w:val="0047268A"/>
    <w:pPr>
      <w:shd w:val="clear" w:color="auto" w:fill="FFFFFF"/>
      <w:spacing w:after="60" w:line="0" w:lineRule="atLeast"/>
      <w:jc w:val="center"/>
    </w:pPr>
    <w:rPr>
      <w:rFonts w:ascii="Times New Roman" w:eastAsia="Times New Roman" w:hAnsi="Times New Roman" w:cs="Times New Roman"/>
      <w:i/>
      <w:iCs/>
      <w:spacing w:val="-3"/>
      <w:sz w:val="15"/>
      <w:szCs w:val="15"/>
    </w:rPr>
  </w:style>
  <w:style w:type="paragraph" w:customStyle="1" w:styleId="Bodytext40">
    <w:name w:val="Body text (4)"/>
    <w:basedOn w:val="Normal"/>
    <w:link w:val="Bodytext4"/>
    <w:rsid w:val="0047268A"/>
    <w:pPr>
      <w:shd w:val="clear" w:color="auto" w:fill="FFFFFF"/>
      <w:spacing w:before="60" w:after="420" w:line="0" w:lineRule="atLeast"/>
      <w:jc w:val="center"/>
    </w:pPr>
    <w:rPr>
      <w:rFonts w:ascii="Times New Roman" w:eastAsia="Times New Roman" w:hAnsi="Times New Roman" w:cs="Times New Roman"/>
      <w:spacing w:val="1"/>
      <w:sz w:val="14"/>
      <w:szCs w:val="14"/>
    </w:rPr>
  </w:style>
  <w:style w:type="paragraph" w:customStyle="1" w:styleId="Bodytext50">
    <w:name w:val="Body text (5)"/>
    <w:basedOn w:val="Normal"/>
    <w:link w:val="Bodytext5"/>
    <w:rsid w:val="0047268A"/>
    <w:pPr>
      <w:shd w:val="clear" w:color="auto" w:fill="FFFFFF"/>
      <w:spacing w:before="420" w:line="422" w:lineRule="exact"/>
    </w:pPr>
    <w:rPr>
      <w:rFonts w:ascii="Times New Roman" w:eastAsia="Times New Roman" w:hAnsi="Times New Roman" w:cs="Times New Roman"/>
      <w:i/>
      <w:iCs/>
      <w:spacing w:val="-1"/>
      <w:sz w:val="21"/>
      <w:szCs w:val="21"/>
    </w:rPr>
  </w:style>
  <w:style w:type="paragraph" w:customStyle="1" w:styleId="BodyText42">
    <w:name w:val="Body Text4"/>
    <w:basedOn w:val="Normal"/>
    <w:link w:val="Bodytext"/>
    <w:rsid w:val="0047268A"/>
    <w:pPr>
      <w:shd w:val="clear" w:color="auto" w:fill="FFFFFF"/>
      <w:spacing w:line="422" w:lineRule="exact"/>
      <w:ind w:hanging="480"/>
      <w:jc w:val="center"/>
    </w:pPr>
    <w:rPr>
      <w:rFonts w:ascii="Times New Roman" w:eastAsia="Times New Roman" w:hAnsi="Times New Roman" w:cs="Times New Roman"/>
      <w:sz w:val="21"/>
      <w:szCs w:val="21"/>
    </w:rPr>
  </w:style>
  <w:style w:type="paragraph" w:customStyle="1" w:styleId="Headerorfooter20">
    <w:name w:val="Header or footer (2)"/>
    <w:basedOn w:val="Normal"/>
    <w:link w:val="Headerorfooter2"/>
    <w:rsid w:val="0047268A"/>
    <w:pPr>
      <w:shd w:val="clear" w:color="auto" w:fill="FFFFFF"/>
      <w:spacing w:line="0" w:lineRule="atLeast"/>
    </w:pPr>
    <w:rPr>
      <w:rFonts w:ascii="Times New Roman" w:eastAsia="Times New Roman" w:hAnsi="Times New Roman" w:cs="Times New Roman"/>
      <w:spacing w:val="3"/>
      <w:sz w:val="22"/>
      <w:szCs w:val="22"/>
    </w:rPr>
  </w:style>
  <w:style w:type="paragraph" w:customStyle="1" w:styleId="Headerorfooter0">
    <w:name w:val="Header or footer"/>
    <w:basedOn w:val="Normal"/>
    <w:link w:val="Headerorfooter"/>
    <w:rsid w:val="0047268A"/>
    <w:pPr>
      <w:shd w:val="clear" w:color="auto" w:fill="FFFFFF"/>
      <w:spacing w:line="0" w:lineRule="atLeast"/>
    </w:pPr>
    <w:rPr>
      <w:rFonts w:ascii="Times New Roman" w:eastAsia="Times New Roman" w:hAnsi="Times New Roman" w:cs="Times New Roman"/>
      <w:i/>
      <w:iCs/>
      <w:spacing w:val="-2"/>
      <w:sz w:val="22"/>
      <w:szCs w:val="22"/>
    </w:rPr>
  </w:style>
  <w:style w:type="paragraph" w:customStyle="1" w:styleId="Heading10">
    <w:name w:val="Heading #1"/>
    <w:basedOn w:val="Normal"/>
    <w:link w:val="Heading1"/>
    <w:rsid w:val="0047268A"/>
    <w:pPr>
      <w:shd w:val="clear" w:color="auto" w:fill="FFFFFF"/>
      <w:spacing w:before="420" w:after="60" w:line="0" w:lineRule="atLeast"/>
      <w:ind w:hanging="480"/>
      <w:outlineLvl w:val="0"/>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3641</Words>
  <Characters>20757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jmugala</dc:creator>
  <cp:lastModifiedBy>Personal</cp:lastModifiedBy>
  <cp:revision>2</cp:revision>
  <dcterms:created xsi:type="dcterms:W3CDTF">2021-01-29T09:17:00Z</dcterms:created>
  <dcterms:modified xsi:type="dcterms:W3CDTF">2021-01-29T09:17:00Z</dcterms:modified>
</cp:coreProperties>
</file>